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B569" w14:textId="5DCBD430" w:rsidR="00D94787" w:rsidRPr="004D461D" w:rsidRDefault="000D5B8C" w:rsidP="000D5B8C">
      <w:pPr>
        <w:spacing w:before="240"/>
        <w:ind w:firstLine="0"/>
        <w:jc w:val="center"/>
        <w:rPr>
          <w:lang w:val="sq-AL"/>
        </w:rPr>
      </w:pPr>
      <w:r w:rsidRPr="004D461D">
        <w:rPr>
          <w:lang w:val="sq-AL"/>
        </w:rPr>
        <w:drawing>
          <wp:inline distT="0" distB="0" distL="0" distR="0" wp14:anchorId="6FBC23F4" wp14:editId="61310C23">
            <wp:extent cx="3781425" cy="1113753"/>
            <wp:effectExtent l="0" t="0" r="0" b="0"/>
            <wp:docPr id="49" name="Εικόνα 49" descr="[Logo] Projekti 4PLUS,&#10;Interreg IPA II CBC&#10;Programi Greqi-Shqipë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Εικόνα 49" descr="[Logo] Projekti 4PLUS,&#10;Interreg IPA II CBC&#10;Programi Greqi-Shqipë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7069" cy="1121306"/>
                    </a:xfrm>
                    <a:prstGeom prst="rect">
                      <a:avLst/>
                    </a:prstGeom>
                    <a:noFill/>
                    <a:ln>
                      <a:noFill/>
                    </a:ln>
                  </pic:spPr>
                </pic:pic>
              </a:graphicData>
            </a:graphic>
          </wp:inline>
        </w:drawing>
      </w:r>
    </w:p>
    <w:p w14:paraId="2350ECE4" w14:textId="6A1E9141" w:rsidR="00722119" w:rsidRPr="004D461D" w:rsidRDefault="00CC73A1" w:rsidP="006C1C80">
      <w:pPr>
        <w:pStyle w:val="a4"/>
        <w:spacing w:before="1680" w:after="240" w:line="240" w:lineRule="auto"/>
        <w:ind w:left="284" w:right="284" w:firstLine="0"/>
        <w:contextualSpacing w:val="0"/>
        <w:jc w:val="center"/>
        <w:rPr>
          <w:rFonts w:ascii="Vollkorn Black" w:hAnsi="Vollkorn Black"/>
          <w:color w:val="406386"/>
          <w:sz w:val="54"/>
          <w:szCs w:val="54"/>
          <w:lang w:val="sq-AL"/>
        </w:rPr>
      </w:pPr>
      <w:bookmarkStart w:id="0" w:name="_Hlk39174300"/>
      <w:bookmarkEnd w:id="0"/>
      <w:r w:rsidRPr="004D461D">
        <w:rPr>
          <w:rFonts w:ascii="Vollkorn Black" w:hAnsi="Vollkorn Black"/>
          <w:color w:val="406386"/>
          <w:sz w:val="54"/>
          <w:szCs w:val="54"/>
          <w:lang w:val="sq-AL"/>
        </w:rPr>
        <w:t>Si mund t'i ndihmojmë njerëzit me aftësi të kufizuara kur ndodh një kërcënim?</w:t>
      </w:r>
    </w:p>
    <w:p w14:paraId="5CDCCC61" w14:textId="0FE131EF" w:rsidR="000D5B8C" w:rsidRPr="004D461D" w:rsidRDefault="00CC73A1" w:rsidP="00006AFA">
      <w:pPr>
        <w:shd w:val="clear" w:color="auto" w:fill="406386"/>
        <w:spacing w:before="1320"/>
        <w:jc w:val="center"/>
        <w:rPr>
          <w:rFonts w:ascii="PF DinDisplay Pro" w:hAnsi="PF DinDisplay Pro" w:cs="Open Sans"/>
          <w:b/>
          <w:bCs/>
          <w:color w:val="FFFFFF" w:themeColor="background1"/>
          <w:sz w:val="26"/>
          <w:szCs w:val="26"/>
          <w:lang w:val="sq-AL"/>
        </w:rPr>
      </w:pPr>
      <w:r w:rsidRPr="004D461D">
        <w:rPr>
          <w:rFonts w:ascii="PF DinDisplay Pro" w:hAnsi="PF DinDisplay Pro" w:cs="Open Sans"/>
          <w:b/>
          <w:bCs/>
          <w:color w:val="FFFFFF" w:themeColor="background1"/>
          <w:sz w:val="26"/>
          <w:szCs w:val="26"/>
          <w:lang w:val="sq-AL"/>
        </w:rPr>
        <w:t>Një jetë mund të varet nga ju</w:t>
      </w:r>
    </w:p>
    <w:tbl>
      <w:tblPr>
        <w:tblStyle w:val="ad"/>
        <w:tblW w:w="0" w:type="auto"/>
        <w:tblLook w:val="04A0" w:firstRow="1" w:lastRow="0" w:firstColumn="1" w:lastColumn="0" w:noHBand="0" w:noVBand="1"/>
      </w:tblPr>
      <w:tblGrid>
        <w:gridCol w:w="2123"/>
        <w:gridCol w:w="2124"/>
        <w:gridCol w:w="2124"/>
        <w:gridCol w:w="2124"/>
      </w:tblGrid>
      <w:tr w:rsidR="00006AFA" w:rsidRPr="004D461D" w14:paraId="6A1011E0" w14:textId="77777777" w:rsidTr="00F37E00">
        <w:trPr>
          <w:trHeight w:val="1613"/>
        </w:trPr>
        <w:tc>
          <w:tcPr>
            <w:tcW w:w="2123" w:type="dxa"/>
            <w:tcBorders>
              <w:top w:val="nil"/>
              <w:left w:val="nil"/>
              <w:bottom w:val="nil"/>
              <w:right w:val="nil"/>
            </w:tcBorders>
          </w:tcPr>
          <w:p w14:paraId="01F06DB1" w14:textId="7677EB2F" w:rsidR="00006AFA" w:rsidRPr="004D461D" w:rsidRDefault="00006AFA" w:rsidP="000D5B8C">
            <w:pPr>
              <w:ind w:firstLine="0"/>
              <w:jc w:val="center"/>
              <w:rPr>
                <w:rFonts w:ascii="Open Sans Condensed Light" w:hAnsi="Open Sans Condensed Light" w:cs="Open Sans Condensed Light"/>
                <w:sz w:val="20"/>
                <w:szCs w:val="20"/>
                <w:lang w:val="sq-AL"/>
              </w:rPr>
            </w:pPr>
            <w:r w:rsidRPr="004D461D">
              <w:rPr>
                <w:rFonts w:ascii="Open Sans Condensed Light" w:hAnsi="Open Sans Condensed Light" w:cs="Open Sans Condensed Light"/>
                <w:sz w:val="20"/>
                <w:szCs w:val="20"/>
                <w:lang w:val="sq-AL"/>
              </w:rPr>
              <w:drawing>
                <wp:inline distT="0" distB="0" distL="0" distR="0" wp14:anchorId="5A4D9EC1" wp14:editId="0DDC1687">
                  <wp:extent cx="900000" cy="900000"/>
                  <wp:effectExtent l="0" t="0" r="0" b="0"/>
                  <wp:docPr id="51" name="Εικόνα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Εικόνα 5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2124" w:type="dxa"/>
            <w:tcBorders>
              <w:top w:val="nil"/>
              <w:left w:val="nil"/>
              <w:bottom w:val="nil"/>
              <w:right w:val="nil"/>
            </w:tcBorders>
          </w:tcPr>
          <w:p w14:paraId="7FACCFDA" w14:textId="761791A5" w:rsidR="00006AFA" w:rsidRPr="004D461D" w:rsidRDefault="00006AFA" w:rsidP="000D5B8C">
            <w:pPr>
              <w:ind w:firstLine="0"/>
              <w:jc w:val="center"/>
              <w:rPr>
                <w:rFonts w:ascii="Open Sans Condensed Light" w:hAnsi="Open Sans Condensed Light" w:cs="Open Sans Condensed Light"/>
                <w:sz w:val="20"/>
                <w:szCs w:val="20"/>
                <w:lang w:val="sq-AL"/>
              </w:rPr>
            </w:pPr>
            <w:r w:rsidRPr="004D461D">
              <w:rPr>
                <w:rFonts w:ascii="Open Sans Condensed Light" w:hAnsi="Open Sans Condensed Light" w:cs="Open Sans Condensed Light"/>
                <w:sz w:val="20"/>
                <w:szCs w:val="20"/>
                <w:lang w:val="sq-AL"/>
              </w:rPr>
              <w:drawing>
                <wp:inline distT="0" distB="0" distL="0" distR="0" wp14:anchorId="04A470A5" wp14:editId="4F58EDCB">
                  <wp:extent cx="900000" cy="900000"/>
                  <wp:effectExtent l="0" t="0" r="0" b="0"/>
                  <wp:docPr id="52" name="Εικόνα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Εικόνα 5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2124" w:type="dxa"/>
            <w:tcBorders>
              <w:top w:val="nil"/>
              <w:left w:val="nil"/>
              <w:bottom w:val="nil"/>
              <w:right w:val="nil"/>
            </w:tcBorders>
          </w:tcPr>
          <w:p w14:paraId="23AED303" w14:textId="3F73034C" w:rsidR="00006AFA" w:rsidRPr="004D461D" w:rsidRDefault="00006AFA" w:rsidP="000D5B8C">
            <w:pPr>
              <w:ind w:firstLine="0"/>
              <w:jc w:val="center"/>
              <w:rPr>
                <w:rFonts w:ascii="Open Sans Condensed Light" w:hAnsi="Open Sans Condensed Light" w:cs="Open Sans Condensed Light"/>
                <w:sz w:val="20"/>
                <w:szCs w:val="20"/>
                <w:lang w:val="sq-AL"/>
              </w:rPr>
            </w:pPr>
            <w:r w:rsidRPr="004D461D">
              <w:rPr>
                <w:rFonts w:ascii="Open Sans Condensed Light" w:hAnsi="Open Sans Condensed Light" w:cs="Open Sans Condensed Light"/>
                <w:sz w:val="20"/>
                <w:szCs w:val="20"/>
                <w:lang w:val="sq-AL"/>
              </w:rPr>
              <w:drawing>
                <wp:inline distT="0" distB="0" distL="0" distR="0" wp14:anchorId="11189E89" wp14:editId="21A759CB">
                  <wp:extent cx="900000" cy="900000"/>
                  <wp:effectExtent l="0" t="0" r="0" b="0"/>
                  <wp:docPr id="53" name="Εικόνα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Εικόνα 5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2124" w:type="dxa"/>
            <w:tcBorders>
              <w:top w:val="nil"/>
              <w:left w:val="nil"/>
              <w:bottom w:val="nil"/>
              <w:right w:val="nil"/>
            </w:tcBorders>
          </w:tcPr>
          <w:p w14:paraId="04E1EB64" w14:textId="47E4AEF6" w:rsidR="00006AFA" w:rsidRPr="004D461D" w:rsidRDefault="00006AFA" w:rsidP="000D5B8C">
            <w:pPr>
              <w:ind w:firstLine="0"/>
              <w:jc w:val="center"/>
              <w:rPr>
                <w:rFonts w:ascii="Open Sans Condensed Light" w:hAnsi="Open Sans Condensed Light" w:cs="Open Sans Condensed Light"/>
                <w:sz w:val="20"/>
                <w:szCs w:val="20"/>
                <w:lang w:val="sq-AL"/>
              </w:rPr>
            </w:pPr>
            <w:r w:rsidRPr="004D461D">
              <w:rPr>
                <w:rFonts w:ascii="Open Sans Condensed Light" w:hAnsi="Open Sans Condensed Light" w:cs="Open Sans Condensed Light"/>
                <w:sz w:val="20"/>
                <w:szCs w:val="20"/>
                <w:lang w:val="sq-AL"/>
              </w:rPr>
              <w:drawing>
                <wp:inline distT="0" distB="0" distL="0" distR="0" wp14:anchorId="0ED69C51" wp14:editId="2C2C7A71">
                  <wp:extent cx="900000" cy="900000"/>
                  <wp:effectExtent l="0" t="0" r="0" b="0"/>
                  <wp:docPr id="54" name="Εικόνα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Εικόνα 5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r w:rsidR="00CC73A1" w:rsidRPr="004D461D" w14:paraId="4F7DA8E1" w14:textId="77777777" w:rsidTr="00006AFA">
        <w:tc>
          <w:tcPr>
            <w:tcW w:w="2123" w:type="dxa"/>
            <w:tcBorders>
              <w:top w:val="nil"/>
              <w:left w:val="nil"/>
              <w:bottom w:val="nil"/>
              <w:right w:val="nil"/>
            </w:tcBorders>
            <w:shd w:val="clear" w:color="auto" w:fill="406386"/>
          </w:tcPr>
          <w:p w14:paraId="058AA136" w14:textId="039AD183" w:rsidR="00CC73A1" w:rsidRPr="004D461D" w:rsidRDefault="00CC73A1" w:rsidP="00CC73A1">
            <w:pPr>
              <w:spacing w:before="120" w:after="120"/>
              <w:ind w:firstLine="0"/>
              <w:jc w:val="center"/>
              <w:rPr>
                <w:rFonts w:ascii="PF DinDisplay Pro" w:hAnsi="PF DinDisplay Pro" w:cs="Open Sans"/>
                <w:color w:val="FFFFFF" w:themeColor="background1"/>
                <w:sz w:val="20"/>
                <w:szCs w:val="20"/>
                <w:lang w:val="sq-AL"/>
              </w:rPr>
            </w:pPr>
            <w:r w:rsidRPr="004D461D">
              <w:rPr>
                <w:rFonts w:ascii="PF DinDisplay Pro" w:hAnsi="PF DinDisplay Pro" w:cs="Open Sans"/>
                <w:color w:val="FFFFFF" w:themeColor="background1"/>
                <w:sz w:val="20"/>
                <w:szCs w:val="20"/>
                <w:lang w:val="sq-AL"/>
              </w:rPr>
              <w:t>TËRMET</w:t>
            </w:r>
          </w:p>
        </w:tc>
        <w:tc>
          <w:tcPr>
            <w:tcW w:w="2124" w:type="dxa"/>
            <w:tcBorders>
              <w:top w:val="nil"/>
              <w:left w:val="nil"/>
              <w:bottom w:val="nil"/>
              <w:right w:val="nil"/>
            </w:tcBorders>
            <w:shd w:val="clear" w:color="auto" w:fill="406386"/>
          </w:tcPr>
          <w:p w14:paraId="32573822" w14:textId="52BA52AC" w:rsidR="00CC73A1" w:rsidRPr="004D461D" w:rsidRDefault="00CC73A1" w:rsidP="00CC73A1">
            <w:pPr>
              <w:spacing w:before="120" w:after="120"/>
              <w:ind w:firstLine="0"/>
              <w:jc w:val="center"/>
              <w:rPr>
                <w:rFonts w:ascii="PF DinDisplay Pro" w:hAnsi="PF DinDisplay Pro" w:cs="Open Sans"/>
                <w:color w:val="FFFFFF" w:themeColor="background1"/>
                <w:sz w:val="20"/>
                <w:szCs w:val="20"/>
                <w:lang w:val="sq-AL"/>
              </w:rPr>
            </w:pPr>
            <w:r w:rsidRPr="004D461D">
              <w:rPr>
                <w:rFonts w:ascii="PF DinDisplay Pro" w:hAnsi="PF DinDisplay Pro" w:cs="Open Sans"/>
                <w:color w:val="FFFFFF" w:themeColor="background1"/>
                <w:sz w:val="20"/>
                <w:szCs w:val="20"/>
                <w:lang w:val="sq-AL"/>
              </w:rPr>
              <w:t>ZJARR</w:t>
            </w:r>
          </w:p>
        </w:tc>
        <w:tc>
          <w:tcPr>
            <w:tcW w:w="2124" w:type="dxa"/>
            <w:tcBorders>
              <w:top w:val="nil"/>
              <w:left w:val="nil"/>
              <w:bottom w:val="nil"/>
              <w:right w:val="nil"/>
            </w:tcBorders>
            <w:shd w:val="clear" w:color="auto" w:fill="406386"/>
          </w:tcPr>
          <w:p w14:paraId="57114DF0" w14:textId="68AF560A" w:rsidR="00CC73A1" w:rsidRPr="004D461D" w:rsidRDefault="00CC73A1" w:rsidP="00CC73A1">
            <w:pPr>
              <w:spacing w:before="120" w:after="120"/>
              <w:ind w:firstLine="0"/>
              <w:jc w:val="center"/>
              <w:rPr>
                <w:rFonts w:ascii="PF DinDisplay Pro" w:hAnsi="PF DinDisplay Pro" w:cs="Open Sans"/>
                <w:color w:val="FFFFFF" w:themeColor="background1"/>
                <w:sz w:val="20"/>
                <w:szCs w:val="20"/>
                <w:lang w:val="sq-AL"/>
              </w:rPr>
            </w:pPr>
            <w:r w:rsidRPr="004D461D">
              <w:rPr>
                <w:rFonts w:ascii="PF DinDisplay Pro" w:hAnsi="PF DinDisplay Pro" w:cs="Open Sans"/>
                <w:color w:val="FFFFFF" w:themeColor="background1"/>
                <w:sz w:val="20"/>
                <w:szCs w:val="20"/>
                <w:lang w:val="sq-AL"/>
              </w:rPr>
              <w:t>PËRMBYTJE</w:t>
            </w:r>
          </w:p>
        </w:tc>
        <w:tc>
          <w:tcPr>
            <w:tcW w:w="2124" w:type="dxa"/>
            <w:tcBorders>
              <w:top w:val="nil"/>
              <w:left w:val="nil"/>
              <w:bottom w:val="nil"/>
              <w:right w:val="nil"/>
            </w:tcBorders>
            <w:shd w:val="clear" w:color="auto" w:fill="406386"/>
          </w:tcPr>
          <w:p w14:paraId="4DE7C501" w14:textId="643A0F00" w:rsidR="00CC73A1" w:rsidRPr="004D461D" w:rsidRDefault="00CC73A1" w:rsidP="00CC73A1">
            <w:pPr>
              <w:spacing w:before="120" w:after="120"/>
              <w:ind w:firstLine="0"/>
              <w:jc w:val="center"/>
              <w:rPr>
                <w:rFonts w:ascii="PF DinDisplay Pro" w:hAnsi="PF DinDisplay Pro" w:cs="Open Sans"/>
                <w:color w:val="FFFFFF" w:themeColor="background1"/>
                <w:sz w:val="20"/>
                <w:szCs w:val="20"/>
                <w:lang w:val="sq-AL"/>
              </w:rPr>
            </w:pPr>
            <w:r w:rsidRPr="004D461D">
              <w:rPr>
                <w:rFonts w:ascii="PF DinDisplay Pro" w:hAnsi="PF DinDisplay Pro" w:cs="Open Sans"/>
                <w:color w:val="FFFFFF" w:themeColor="background1"/>
                <w:sz w:val="20"/>
                <w:szCs w:val="20"/>
                <w:lang w:val="sq-AL"/>
              </w:rPr>
              <w:t>KUSHTET EKSTREME</w:t>
            </w:r>
          </w:p>
        </w:tc>
      </w:tr>
    </w:tbl>
    <w:p w14:paraId="201E1B3C" w14:textId="7010AB78" w:rsidR="001E2E03" w:rsidRPr="004D461D" w:rsidRDefault="00CC73A1" w:rsidP="00CC73A1">
      <w:pPr>
        <w:shd w:val="clear" w:color="auto" w:fill="406386"/>
        <w:spacing w:before="3240"/>
        <w:jc w:val="center"/>
        <w:rPr>
          <w:color w:val="FFFFFF" w:themeColor="background1"/>
          <w:lang w:val="sq-AL"/>
        </w:rPr>
        <w:sectPr w:rsidR="001E2E03" w:rsidRPr="004D461D" w:rsidSect="006460FB">
          <w:headerReference w:type="even" r:id="rId13"/>
          <w:headerReference w:type="default" r:id="rId14"/>
          <w:footerReference w:type="even" r:id="rId15"/>
          <w:footerReference w:type="default" r:id="rId16"/>
          <w:headerReference w:type="first" r:id="rId17"/>
          <w:footerReference w:type="first" r:id="rId18"/>
          <w:pgSz w:w="11907" w:h="16840"/>
          <w:pgMar w:top="1440" w:right="1701" w:bottom="1440" w:left="1701" w:header="709" w:footer="709" w:gutter="0"/>
          <w:cols w:space="708"/>
          <w:docGrid w:linePitch="360"/>
        </w:sectPr>
      </w:pPr>
      <w:r w:rsidRPr="004D461D">
        <w:rPr>
          <w:rFonts w:ascii="Open Sans Condensed Light" w:hAnsi="Open Sans Condensed Light" w:cs="Open Sans Condensed Light"/>
          <w:color w:val="FFFFFF" w:themeColor="background1"/>
          <w:sz w:val="20"/>
          <w:szCs w:val="20"/>
          <w:lang w:val="sq-AL"/>
        </w:rPr>
        <w:t>Projekti 4PLUS është bashkëfinancuar nga Bashkimi Evropian dhe Fondet Kombëtare të vendeve pjesëmarrëse në Programin e Bashkëpunimit Ndërkufitar Interreg IPA “Greqi-Shqipëri 2014-2020</w:t>
      </w:r>
      <w:r w:rsidR="00CA4863" w:rsidRPr="004D461D">
        <w:rPr>
          <w:rFonts w:ascii="Open Sans Condensed Light" w:hAnsi="Open Sans Condensed Light" w:cs="Open Sans Condensed Light"/>
          <w:color w:val="FFFFFF" w:themeColor="background1"/>
          <w:sz w:val="20"/>
          <w:szCs w:val="20"/>
          <w:lang w:val="sq-AL"/>
        </w:rPr>
        <w:t>"</w:t>
      </w:r>
    </w:p>
    <w:p w14:paraId="41B3425C" w14:textId="77777777" w:rsidR="00CC73A1" w:rsidRPr="004D461D" w:rsidRDefault="00CC73A1" w:rsidP="00CC73A1">
      <w:pPr>
        <w:pStyle w:val="ae"/>
        <w:spacing w:before="1000"/>
        <w:ind w:firstLine="0"/>
        <w:rPr>
          <w:b/>
          <w:bCs/>
          <w:lang w:val="sq-AL"/>
        </w:rPr>
      </w:pPr>
      <w:r w:rsidRPr="004D461D">
        <w:rPr>
          <w:b/>
          <w:bCs/>
          <w:lang w:val="sq-AL"/>
        </w:rPr>
        <w:lastRenderedPageBreak/>
        <w:drawing>
          <wp:anchor distT="0" distB="0" distL="114300" distR="114300" simplePos="0" relativeHeight="251971584" behindDoc="0" locked="0" layoutInCell="1" allowOverlap="1" wp14:anchorId="0735FA69" wp14:editId="3CD44884">
            <wp:simplePos x="0" y="0"/>
            <wp:positionH relativeFrom="column">
              <wp:posOffset>4227195</wp:posOffset>
            </wp:positionH>
            <wp:positionV relativeFrom="paragraph">
              <wp:posOffset>304800</wp:posOffset>
            </wp:positionV>
            <wp:extent cx="1173600" cy="1011600"/>
            <wp:effectExtent l="0" t="0" r="7620" b="0"/>
            <wp:wrapSquare wrapText="bothSides"/>
            <wp:docPr id="4" name="Εικόνα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3600" cy="101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61D">
        <w:rPr>
          <w:b/>
          <w:bCs/>
          <w:lang w:val="sq-AL"/>
        </w:rPr>
        <w:t>Konfederata Kombëtare e Personave me Aftësi të Kufizuar (NCDP)</w:t>
      </w:r>
    </w:p>
    <w:p w14:paraId="150594DF" w14:textId="77777777" w:rsidR="00CC73A1" w:rsidRPr="004D461D" w:rsidRDefault="00CC73A1" w:rsidP="00CC73A1">
      <w:pPr>
        <w:pStyle w:val="ae"/>
        <w:ind w:firstLine="0"/>
        <w:rPr>
          <w:lang w:val="sq-AL"/>
        </w:rPr>
      </w:pPr>
      <w:r w:rsidRPr="004D461D">
        <w:rPr>
          <w:lang w:val="sq-AL"/>
        </w:rPr>
        <w:t>Shtabi: 236 El. Venizelou str., P.C. 163 41, Ilioupoli, Greece</w:t>
      </w:r>
    </w:p>
    <w:p w14:paraId="122CF380" w14:textId="77777777" w:rsidR="00CC73A1" w:rsidRPr="004D461D" w:rsidRDefault="00CC73A1" w:rsidP="00CC73A1">
      <w:pPr>
        <w:pStyle w:val="ae"/>
        <w:ind w:firstLine="0"/>
        <w:rPr>
          <w:lang w:val="sq-AL"/>
        </w:rPr>
      </w:pPr>
      <w:r w:rsidRPr="004D461D">
        <w:rPr>
          <w:lang w:val="sq-AL"/>
        </w:rPr>
        <w:t>Tel. +30 210 9949837, Fax +30 210 5238967</w:t>
      </w:r>
    </w:p>
    <w:p w14:paraId="618629B9" w14:textId="77777777" w:rsidR="00CC73A1" w:rsidRPr="004D461D" w:rsidRDefault="00CC73A1" w:rsidP="00CC73A1">
      <w:pPr>
        <w:pStyle w:val="ae"/>
        <w:ind w:firstLine="0"/>
        <w:rPr>
          <w:lang w:val="sq-AL"/>
        </w:rPr>
      </w:pPr>
      <w:r w:rsidRPr="004D461D">
        <w:rPr>
          <w:lang w:val="sq-AL"/>
        </w:rPr>
        <w:t>E-mail: esaea@otenet.gr, Faqja e internetit: www.esamea.gr</w:t>
      </w:r>
    </w:p>
    <w:p w14:paraId="72FB8F32" w14:textId="77777777" w:rsidR="00CC73A1" w:rsidRPr="004D461D" w:rsidRDefault="00CC73A1" w:rsidP="00CC73A1">
      <w:pPr>
        <w:pStyle w:val="ae"/>
        <w:spacing w:before="120"/>
        <w:ind w:firstLine="0"/>
        <w:rPr>
          <w:rStyle w:val="-"/>
          <w:rFonts w:ascii="PF Agora Slab Pro Light" w:hAnsi="PF Agora Slab Pro Light"/>
          <w:sz w:val="23"/>
          <w:szCs w:val="23"/>
          <w:lang w:val="sq-AL"/>
        </w:rPr>
      </w:pPr>
      <w:r w:rsidRPr="004D461D">
        <w:rPr>
          <w:rFonts w:ascii="FontAwesome" w:hAnsi="FontAwesome"/>
          <w:color w:val="42515A"/>
          <w:sz w:val="37"/>
          <w:szCs w:val="37"/>
          <w:lang w:val="sq-AL"/>
        </w:rPr>
        <w:t></w:t>
      </w:r>
      <w:r w:rsidRPr="004D461D">
        <w:rPr>
          <w:rFonts w:asciiTheme="minorHAnsi" w:hAnsiTheme="minorHAnsi"/>
          <w:color w:val="42515A"/>
          <w:sz w:val="37"/>
          <w:szCs w:val="37"/>
          <w:lang w:val="sq-AL"/>
        </w:rPr>
        <w:tab/>
      </w:r>
      <w:r w:rsidRPr="004D461D">
        <w:rPr>
          <w:rFonts w:ascii="PF Din Text Comp Pro" w:hAnsi="PF Din Text Comp Pro"/>
          <w:lang w:val="sq-AL"/>
        </w:rPr>
        <w:t>Faqja e NCDP në Facebook: https://el-gr.facebook.com/ESAmeAgr</w:t>
      </w:r>
    </w:p>
    <w:p w14:paraId="37B16E12" w14:textId="77777777" w:rsidR="00CC73A1" w:rsidRPr="004D461D" w:rsidRDefault="00CC73A1" w:rsidP="00CC73A1">
      <w:pPr>
        <w:pStyle w:val="ae"/>
        <w:spacing w:before="120"/>
        <w:ind w:firstLine="0"/>
        <w:rPr>
          <w:rStyle w:val="-"/>
          <w:rFonts w:ascii="PF Agora Slab Pro Light" w:hAnsi="PF Agora Slab Pro Light"/>
          <w:sz w:val="23"/>
          <w:szCs w:val="23"/>
          <w:lang w:val="sq-AL"/>
        </w:rPr>
      </w:pPr>
      <w:r w:rsidRPr="004D461D">
        <w:rPr>
          <w:rFonts w:ascii="FontAwesome" w:hAnsi="FontAwesome"/>
          <w:color w:val="42515A"/>
          <w:sz w:val="37"/>
          <w:szCs w:val="37"/>
          <w:lang w:val="sq-AL"/>
        </w:rPr>
        <w:t></w:t>
      </w:r>
      <w:r w:rsidRPr="004D461D">
        <w:rPr>
          <w:rFonts w:asciiTheme="minorHAnsi" w:hAnsiTheme="minorHAnsi"/>
          <w:color w:val="42515A"/>
          <w:sz w:val="37"/>
          <w:szCs w:val="37"/>
          <w:lang w:val="sq-AL"/>
        </w:rPr>
        <w:tab/>
      </w:r>
      <w:r w:rsidRPr="004D461D">
        <w:rPr>
          <w:rFonts w:ascii="PF Din Text Comp Pro" w:hAnsi="PF Din Text Comp Pro"/>
          <w:lang w:val="sq-AL"/>
        </w:rPr>
        <w:t>Ndiqni NCDP në Twitter: https://twitter.com/ESAMEAgr</w:t>
      </w:r>
    </w:p>
    <w:p w14:paraId="2CD87A96" w14:textId="77777777" w:rsidR="00CC73A1" w:rsidRPr="004D461D" w:rsidRDefault="00CC73A1" w:rsidP="00CC73A1">
      <w:pPr>
        <w:pStyle w:val="ae"/>
        <w:spacing w:before="120"/>
        <w:ind w:firstLine="0"/>
        <w:rPr>
          <w:rFonts w:asciiTheme="minorHAnsi" w:hAnsiTheme="minorHAnsi"/>
          <w:lang w:val="sq-AL"/>
        </w:rPr>
      </w:pPr>
      <w:r w:rsidRPr="004D461D">
        <w:rPr>
          <w:rFonts w:ascii="FontAwesome" w:hAnsi="FontAwesome"/>
          <w:color w:val="42515A"/>
          <w:sz w:val="37"/>
          <w:szCs w:val="37"/>
          <w:lang w:val="sq-AL"/>
        </w:rPr>
        <w:t></w:t>
      </w:r>
      <w:r w:rsidRPr="004D461D">
        <w:rPr>
          <w:rFonts w:asciiTheme="minorHAnsi" w:hAnsiTheme="minorHAnsi"/>
          <w:color w:val="42515A"/>
          <w:sz w:val="37"/>
          <w:szCs w:val="37"/>
          <w:lang w:val="sq-AL"/>
        </w:rPr>
        <w:tab/>
      </w:r>
      <w:r w:rsidRPr="004D461D">
        <w:rPr>
          <w:rFonts w:ascii="PF Din Text Comp Pro" w:hAnsi="PF Din Text Comp Pro"/>
          <w:lang w:val="sq-AL"/>
        </w:rPr>
        <w:t>Gjeni kanalin NCDP në YouTube: www.youtube.com/user/ESAmeAGr</w:t>
      </w:r>
    </w:p>
    <w:p w14:paraId="07E3A25D" w14:textId="77777777" w:rsidR="00CC73A1" w:rsidRPr="004D461D" w:rsidRDefault="00CC73A1" w:rsidP="00CC73A1">
      <w:pPr>
        <w:pStyle w:val="ae"/>
        <w:spacing w:before="600" w:after="720"/>
        <w:ind w:firstLine="0"/>
        <w:rPr>
          <w:lang w:val="sq-AL"/>
        </w:rPr>
      </w:pPr>
      <w:r w:rsidRPr="004D461D">
        <w:rPr>
          <w:lang w:val="sq-AL"/>
        </w:rPr>
        <w:t>Athinë, 2021</w:t>
      </w:r>
    </w:p>
    <w:p w14:paraId="42D88368" w14:textId="77777777" w:rsidR="00CC73A1" w:rsidRPr="004D461D" w:rsidRDefault="00CC73A1" w:rsidP="00CC73A1">
      <w:pPr>
        <w:pStyle w:val="ae"/>
        <w:pBdr>
          <w:top w:val="single" w:sz="4" w:space="1" w:color="auto"/>
          <w:bottom w:val="single" w:sz="4" w:space="1" w:color="auto"/>
        </w:pBdr>
        <w:ind w:firstLine="0"/>
        <w:rPr>
          <w:sz w:val="24"/>
          <w:szCs w:val="24"/>
          <w:lang w:val="sq-AL"/>
        </w:rPr>
      </w:pPr>
      <w:r w:rsidRPr="004D461D">
        <w:rPr>
          <w:sz w:val="24"/>
          <w:szCs w:val="24"/>
          <w:lang w:val="sq-AL"/>
        </w:rPr>
        <w:t>Ky udhëzues është përgatitur për NCDP nga kompania EUROPRAXIS m.IKE. në kuadër të projektit “4PLUS: Ndërgjegjësimi i publikut, Gatishmëria, Pjesëmarrja dhe Koordinimi për Mbrojtjen Civile për të Gjithë”. Projekti është pjesë e “Programit Interreg IPA II të Bashkëpunimit Ndërkufitar Greqi-Shqipëri 2014-2020” (greece-albania.eu) dhe bashkëfinancohet nga Bashkimi Evropian dhe nga fondet kombëtare të Greqisë dhe Shqipërisë. Pikëpamjet e shprehura në udhëzues nuk pasqyrojnë domosdoshmërisht pikëpamjet e Bashkimit Evropian, vendeve pjesëmarrëse dhe Autoritetit Menaxhues.</w:t>
      </w:r>
    </w:p>
    <w:p w14:paraId="04459533" w14:textId="6C419103" w:rsidR="006D1C2B" w:rsidRPr="004D461D" w:rsidRDefault="006D1C2B" w:rsidP="004A2D94">
      <w:pPr>
        <w:pStyle w:val="ae"/>
        <w:spacing w:after="1440"/>
        <w:ind w:firstLine="0"/>
        <w:rPr>
          <w:lang w:val="sq-AL"/>
        </w:rPr>
      </w:pPr>
    </w:p>
    <w:p w14:paraId="43F3FD33" w14:textId="77777777" w:rsidR="006D1C2B" w:rsidRPr="004D461D" w:rsidRDefault="006D1C2B" w:rsidP="00692B0D">
      <w:pPr>
        <w:rPr>
          <w:lang w:val="sq-AL"/>
        </w:rPr>
        <w:sectPr w:rsidR="006D1C2B" w:rsidRPr="004D461D" w:rsidSect="006460FB">
          <w:headerReference w:type="even" r:id="rId20"/>
          <w:footerReference w:type="even" r:id="rId21"/>
          <w:pgSz w:w="11907" w:h="16840"/>
          <w:pgMar w:top="1440" w:right="1701" w:bottom="1440" w:left="1701" w:header="709" w:footer="709" w:gutter="0"/>
          <w:cols w:space="708"/>
          <w:docGrid w:linePitch="360"/>
        </w:sectPr>
      </w:pPr>
    </w:p>
    <w:p w14:paraId="3EFEABFF" w14:textId="5384A02C" w:rsidR="001E2E03" w:rsidRPr="004D461D" w:rsidRDefault="00CC73A1" w:rsidP="007348A7">
      <w:pPr>
        <w:pStyle w:val="ae"/>
        <w:spacing w:before="480" w:after="120"/>
        <w:ind w:firstLine="0"/>
        <w:jc w:val="left"/>
        <w:rPr>
          <w:lang w:val="sq-AL"/>
        </w:rPr>
      </w:pPr>
      <w:r w:rsidRPr="004D461D">
        <w:rPr>
          <w:lang w:val="sq-AL"/>
        </w:rPr>
        <w:t xml:space="preserve">Redaktimi i shtypit dhe prodhimi i </w:t>
      </w:r>
      <w:r w:rsidRPr="004D461D">
        <w:rPr>
          <w:lang w:val="sq-AL"/>
        </w:rPr>
        <w:br/>
        <w:t>formateve alternative të aksesueshme:</w:t>
      </w:r>
    </w:p>
    <w:p w14:paraId="73E231BA" w14:textId="4563B3B1" w:rsidR="00885EBB" w:rsidRPr="004D461D" w:rsidRDefault="00CE584B" w:rsidP="00885EBB">
      <w:pPr>
        <w:pStyle w:val="ae"/>
        <w:spacing w:before="120"/>
        <w:ind w:firstLine="0"/>
        <w:rPr>
          <w:b/>
          <w:bCs/>
          <w:lang w:val="sq-AL"/>
        </w:rPr>
      </w:pPr>
      <w:r w:rsidRPr="004D461D">
        <w:rPr>
          <w:lang w:val="sq-AL"/>
        </w:rPr>
        <w:drawing>
          <wp:anchor distT="0" distB="0" distL="114300" distR="114300" simplePos="0" relativeHeight="251965440" behindDoc="0" locked="0" layoutInCell="1" allowOverlap="1" wp14:anchorId="71FBD156" wp14:editId="6E6AC679">
            <wp:simplePos x="0" y="0"/>
            <wp:positionH relativeFrom="column">
              <wp:posOffset>4138930</wp:posOffset>
            </wp:positionH>
            <wp:positionV relativeFrom="paragraph">
              <wp:posOffset>135890</wp:posOffset>
            </wp:positionV>
            <wp:extent cx="1260000" cy="799200"/>
            <wp:effectExtent l="0" t="0" r="0" b="1270"/>
            <wp:wrapNone/>
            <wp:docPr id="48" name="Εικόνα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Εικόνα 48">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0000" cy="79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5EBB" w:rsidRPr="004D461D">
        <w:rPr>
          <w:b/>
          <w:bCs/>
          <w:lang w:val="sq-AL"/>
        </w:rPr>
        <w:t xml:space="preserve">EUROPRAXIS </w:t>
      </w:r>
      <w:r w:rsidR="006C1C80" w:rsidRPr="004D461D">
        <w:rPr>
          <w:b/>
          <w:bCs/>
          <w:lang w:val="sq-AL"/>
        </w:rPr>
        <w:t>μ</w:t>
      </w:r>
      <w:r w:rsidR="00885EBB" w:rsidRPr="004D461D">
        <w:rPr>
          <w:b/>
          <w:bCs/>
          <w:lang w:val="sq-AL"/>
        </w:rPr>
        <w:t>.ΙΚΕ</w:t>
      </w:r>
    </w:p>
    <w:p w14:paraId="356B80BC" w14:textId="77777777" w:rsidR="00CC73A1" w:rsidRPr="004D461D" w:rsidRDefault="00CC73A1" w:rsidP="00CC73A1">
      <w:pPr>
        <w:pStyle w:val="ae"/>
        <w:ind w:firstLine="0"/>
        <w:rPr>
          <w:sz w:val="22"/>
          <w:szCs w:val="22"/>
          <w:lang w:val="sq-AL"/>
        </w:rPr>
      </w:pPr>
      <w:r w:rsidRPr="004D461D">
        <w:rPr>
          <w:sz w:val="22"/>
          <w:szCs w:val="22"/>
          <w:lang w:val="sq-AL"/>
        </w:rPr>
        <w:t>4 Vergas str., P.C. 176 73 Kalithea</w:t>
      </w:r>
    </w:p>
    <w:p w14:paraId="78366EAE" w14:textId="77777777" w:rsidR="00CC73A1" w:rsidRPr="004D461D" w:rsidRDefault="00CC73A1" w:rsidP="00CC73A1">
      <w:pPr>
        <w:pStyle w:val="ae"/>
        <w:ind w:firstLine="0"/>
        <w:rPr>
          <w:sz w:val="22"/>
          <w:szCs w:val="22"/>
          <w:lang w:val="sq-AL"/>
        </w:rPr>
      </w:pPr>
      <w:r w:rsidRPr="004D461D">
        <w:rPr>
          <w:sz w:val="22"/>
          <w:szCs w:val="22"/>
          <w:lang w:val="sq-AL"/>
        </w:rPr>
        <w:t>Telefoni: +30 210 9521313, Fax: +30 210 9521318</w:t>
      </w:r>
    </w:p>
    <w:p w14:paraId="1256ABA1" w14:textId="5B4106DD" w:rsidR="00885EBB" w:rsidRPr="004D461D" w:rsidRDefault="00CC73A1" w:rsidP="00CC73A1">
      <w:pPr>
        <w:pStyle w:val="ae"/>
        <w:ind w:firstLine="0"/>
        <w:rPr>
          <w:lang w:val="sq-AL"/>
        </w:rPr>
        <w:sectPr w:rsidR="00885EBB" w:rsidRPr="004D461D" w:rsidSect="00885EBB">
          <w:type w:val="continuous"/>
          <w:pgSz w:w="11907" w:h="16840"/>
          <w:pgMar w:top="1440" w:right="1701" w:bottom="1440" w:left="1701" w:header="709" w:footer="709" w:gutter="0"/>
          <w:cols w:space="340"/>
          <w:docGrid w:linePitch="360"/>
        </w:sectPr>
      </w:pPr>
      <w:r w:rsidRPr="004D461D">
        <w:rPr>
          <w:sz w:val="22"/>
          <w:szCs w:val="22"/>
          <w:lang w:val="sq-AL"/>
        </w:rPr>
        <w:t xml:space="preserve">Email: </w:t>
      </w:r>
      <w:hyperlink r:id="rId23" w:history="1">
        <w:r w:rsidRPr="004D461D">
          <w:rPr>
            <w:rStyle w:val="-"/>
            <w:sz w:val="22"/>
            <w:szCs w:val="22"/>
            <w:lang w:val="sq-AL"/>
          </w:rPr>
          <w:t>info@euro-praxis.com</w:t>
        </w:r>
      </w:hyperlink>
      <w:r w:rsidRPr="004D461D">
        <w:rPr>
          <w:sz w:val="22"/>
          <w:szCs w:val="22"/>
          <w:lang w:val="sq-AL"/>
        </w:rPr>
        <w:t>, Faqja e internetit: www.euro-praxis.com</w:t>
      </w:r>
    </w:p>
    <w:p w14:paraId="283F271C" w14:textId="16390270" w:rsidR="007348A7" w:rsidRPr="004D461D" w:rsidRDefault="007348A7" w:rsidP="007348A7">
      <w:pPr>
        <w:pStyle w:val="ae"/>
        <w:spacing w:after="120"/>
        <w:ind w:firstLine="0"/>
        <w:rPr>
          <w:lang w:val="sq-AL"/>
        </w:rPr>
      </w:pPr>
    </w:p>
    <w:p w14:paraId="0141BA06" w14:textId="1FB3427F" w:rsidR="00EE660F" w:rsidRPr="004D461D" w:rsidRDefault="00EE660F" w:rsidP="00CF043D">
      <w:pPr>
        <w:pStyle w:val="ae"/>
        <w:ind w:firstLine="0"/>
        <w:rPr>
          <w:lang w:val="sq-AL"/>
        </w:rPr>
        <w:sectPr w:rsidR="00EE660F" w:rsidRPr="004D461D" w:rsidSect="00CF043D">
          <w:type w:val="continuous"/>
          <w:pgSz w:w="11907" w:h="16840"/>
          <w:pgMar w:top="1440" w:right="1701" w:bottom="1440" w:left="1701" w:header="709" w:footer="709" w:gutter="0"/>
          <w:cols w:num="2" w:space="340"/>
          <w:docGrid w:linePitch="360"/>
        </w:sectPr>
      </w:pPr>
    </w:p>
    <w:p w14:paraId="3547019F" w14:textId="2921CD11" w:rsidR="00E265B1" w:rsidRPr="004D461D" w:rsidRDefault="00B64C71" w:rsidP="00B64C71">
      <w:pPr>
        <w:pStyle w:val="10"/>
        <w:numPr>
          <w:ilvl w:val="0"/>
          <w:numId w:val="0"/>
        </w:numPr>
        <w:spacing w:after="240"/>
        <w:ind w:left="431" w:hanging="431"/>
        <w:rPr>
          <w:noProof w:val="0"/>
          <w:lang w:val="sq-AL"/>
        </w:rPr>
      </w:pPr>
      <w:bookmarkStart w:id="1" w:name="_Toc121704066"/>
      <w:r w:rsidRPr="004D461D">
        <w:rPr>
          <w:noProof w:val="0"/>
          <w:lang w:val="sq-AL"/>
        </w:rPr>
        <w:lastRenderedPageBreak/>
        <w:t>Cila është çështja?</w:t>
      </w:r>
    </w:p>
    <w:p w14:paraId="40FCEB86" w14:textId="06FDD2A2" w:rsidR="00D57BF6" w:rsidRPr="004D461D" w:rsidRDefault="00B64C71" w:rsidP="00D57BF6">
      <w:pPr>
        <w:spacing w:line="252" w:lineRule="auto"/>
        <w:ind w:firstLine="0"/>
        <w:rPr>
          <w:sz w:val="23"/>
          <w:szCs w:val="23"/>
          <w:lang w:val="sq-AL"/>
        </w:rPr>
      </w:pPr>
      <w:r w:rsidRPr="004D461D">
        <w:rPr>
          <w:sz w:val="23"/>
          <w:szCs w:val="23"/>
          <w:lang w:val="sq-AL"/>
        </w:rPr>
        <w:t>Fatkeqësitë natyrore në shkallë të gjerë, si zjarret, ngjarjet e rënda të motit, përmbytjet dhe tërmetet, janë kryesisht të paparashikueshme dhe rrezikojnë shumë aspekte të jetës së njerëzve - shëndetin, sigurinë, sigurinë, strehimin, aksesin në ushqim, ujë dhe nevoja të tjera themelore, për të përmendur vetëm pak. Studime të ndryshme nga e gjithë bota kanë treguar tashmë se në fatkeqësitë e çdo tipologjie, personat me aftësi të kufizuara janë në rrezik më të madh dhe janë të prekur në mënyrë disproporcionale në krahasim me pjesën tjetër të popullsisë. E njëjta gjë vlen për shumë të moshuar, njerëz me nevoja të shtuara për infermierinë dhe në përgjithësi për të gjithë njerëzit me lëvizshmëri dhe/ose autonomi të reduktuar, qofshin të përkohshëm apo të përhershëm.</w:t>
      </w:r>
    </w:p>
    <w:p w14:paraId="0EE65BD8" w14:textId="40B7F6AE" w:rsidR="00E66E3B" w:rsidRPr="004D461D" w:rsidRDefault="00B64C71" w:rsidP="00E265B1">
      <w:pPr>
        <w:spacing w:after="80" w:line="252" w:lineRule="auto"/>
        <w:rPr>
          <w:sz w:val="23"/>
          <w:szCs w:val="23"/>
          <w:lang w:val="sq-AL"/>
        </w:rPr>
      </w:pPr>
      <w:r w:rsidRPr="004D461D">
        <w:rPr>
          <w:sz w:val="23"/>
          <w:szCs w:val="23"/>
          <w:lang w:val="sq-AL"/>
        </w:rPr>
        <w:t>Çështja e gatishmërisë është një përgjegjësi e përbashkët. Na shqetëson të gjithëve. Bëhet fjalë qartë për gatishmërinë e mekanizmave shtetërorë dhe ekipeve operacionale, por ka të bëjë edhe me gatishmërinë e individëve dhe familjeve të tyre. Bëhet fjalë gjithashtu për gatishmërinë e miqve, fqinjëve dhe të gjithë popullatës në përgjithësi, pasi në një moment të gjithë mund të gjenden në pozitën e të qenit i vetmi person pranë që mund të ndihmojë.</w:t>
      </w:r>
    </w:p>
    <w:p w14:paraId="3A528252" w14:textId="152DAE05" w:rsidR="00C8228D" w:rsidRPr="004D461D" w:rsidRDefault="00B64C71" w:rsidP="00B64C71">
      <w:pPr>
        <w:pStyle w:val="10"/>
        <w:numPr>
          <w:ilvl w:val="0"/>
          <w:numId w:val="0"/>
        </w:numPr>
        <w:spacing w:before="360" w:after="120"/>
        <w:ind w:hanging="6"/>
        <w:jc w:val="left"/>
        <w:rPr>
          <w:noProof w:val="0"/>
          <w:lang w:val="sq-AL"/>
        </w:rPr>
      </w:pPr>
      <w:r w:rsidRPr="004D461D">
        <w:rPr>
          <w:noProof w:val="0"/>
          <w:lang w:val="sq-AL"/>
        </w:rPr>
        <w:t>Si të ndihmojmë kur ndodh një kërcënim?</w:t>
      </w:r>
      <w:bookmarkEnd w:id="1"/>
    </w:p>
    <w:p w14:paraId="20260973" w14:textId="483A192D" w:rsidR="00437977" w:rsidRPr="004D461D" w:rsidRDefault="00B64C71" w:rsidP="00437977">
      <w:pPr>
        <w:ind w:firstLine="0"/>
        <w:rPr>
          <w:lang w:val="sq-AL"/>
        </w:rPr>
      </w:pPr>
      <w:r w:rsidRPr="004D461D">
        <w:rPr>
          <w:sz w:val="23"/>
          <w:szCs w:val="23"/>
          <w:lang w:val="sq-AL"/>
        </w:rPr>
        <w:t>Ky seksion përshkruan se çfarë mund të bëjë secili prej nesh dhe çfarë duhet të dimë në mënyrë që të ndihmojmë më së miri personat e ndryshëm vulnerabël me aftësi të kufizuara në kohën e një kërcënimi.</w:t>
      </w:r>
    </w:p>
    <w:p w14:paraId="71319C2A" w14:textId="2C7B0E9B" w:rsidR="00C8228D" w:rsidRPr="004D461D" w:rsidRDefault="00B64C71" w:rsidP="00437977">
      <w:pPr>
        <w:pStyle w:val="2"/>
        <w:numPr>
          <w:ilvl w:val="0"/>
          <w:numId w:val="0"/>
        </w:numPr>
        <w:ind w:left="576" w:hanging="576"/>
        <w:rPr>
          <w:noProof w:val="0"/>
          <w:lang w:val="sq-AL"/>
        </w:rPr>
      </w:pPr>
      <w:r w:rsidRPr="004D461D">
        <w:rPr>
          <w:noProof w:val="0"/>
          <w:lang w:val="sq-AL"/>
        </w:rPr>
        <w:t>Njerëzit me kufizime të lidhura me lëvizshmërinë</w:t>
      </w:r>
      <w:r w:rsidRPr="004D461D">
        <w:rPr>
          <w:noProof w:val="0"/>
          <w:lang w:val="sq-AL"/>
        </w:rPr>
        <w:t xml:space="preserve"> </w:t>
      </w:r>
    </w:p>
    <w:p w14:paraId="4D2CB84E" w14:textId="12D50F34" w:rsidR="00F110A0" w:rsidRPr="004D461D" w:rsidRDefault="00B64C71" w:rsidP="00C95EB8">
      <w:pPr>
        <w:ind w:firstLine="0"/>
        <w:rPr>
          <w:sz w:val="23"/>
          <w:szCs w:val="23"/>
          <w:lang w:val="sq-AL"/>
        </w:rPr>
      </w:pPr>
      <w:r w:rsidRPr="004D461D">
        <w:rPr>
          <w:sz w:val="23"/>
          <w:szCs w:val="23"/>
          <w:lang w:val="sq-AL"/>
        </w:rPr>
        <w:t>Kufizimet e lëvizshmërisë mund ta bëjnë të vështirë për një person përdorimin e shkallëve ose lëvizjen e shpejtë në distanca të gjata. Kufizimet mund të përfshijnë mbështetjen në pajisjet e lëvizshmërisë si një karrige me rrota, këmbësor, paterica ose bastun. Njerëzit me sëmundje të zemrës ose vështirësi në frymëmarrje mund të kenë gjithashtu lëvizshmëri të kufizuar.</w:t>
      </w:r>
    </w:p>
    <w:p w14:paraId="6DC19A8D" w14:textId="22A0C867" w:rsidR="00C95EB8" w:rsidRPr="004D461D" w:rsidRDefault="00B64C71" w:rsidP="009E2A87">
      <w:pPr>
        <w:spacing w:after="20" w:line="252" w:lineRule="auto"/>
        <w:ind w:firstLine="0"/>
        <w:rPr>
          <w:b/>
          <w:bCs/>
          <w:sz w:val="23"/>
          <w:szCs w:val="23"/>
          <w:lang w:val="sq-AL"/>
        </w:rPr>
      </w:pPr>
      <w:bookmarkStart w:id="2" w:name="_Hlk122079616"/>
      <w:r w:rsidRPr="004D461D">
        <w:rPr>
          <w:b/>
          <w:bCs/>
          <w:sz w:val="23"/>
          <w:szCs w:val="23"/>
          <w:lang w:val="sq-AL"/>
        </w:rPr>
        <w:t>Disa udhëzime-këshilla praktike</w:t>
      </w:r>
      <w:r w:rsidR="00C95EB8" w:rsidRPr="004D461D">
        <w:rPr>
          <w:b/>
          <w:bCs/>
          <w:sz w:val="23"/>
          <w:szCs w:val="23"/>
          <w:lang w:val="sq-AL"/>
        </w:rPr>
        <w:t>:</w:t>
      </w:r>
      <w:bookmarkEnd w:id="2"/>
    </w:p>
    <w:p w14:paraId="262E41A6" w14:textId="3AF88449" w:rsidR="00B64C71" w:rsidRPr="004D461D" w:rsidRDefault="00B64C71" w:rsidP="00B64C71">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Nëse është e mundur, përdorni doreza pa lateks kur ofroni kujdes personal</w:t>
      </w:r>
      <w:r w:rsidRPr="004D461D">
        <w:rPr>
          <w:sz w:val="23"/>
          <w:szCs w:val="23"/>
          <w:lang w:val="sq-AL"/>
        </w:rPr>
        <w:t>.</w:t>
      </w:r>
    </w:p>
    <w:p w14:paraId="57995711" w14:textId="57986711" w:rsidR="00B64C71" w:rsidRPr="004D461D" w:rsidRDefault="00B64C71" w:rsidP="00B64C71">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Përpiquni të siguroheni që karriga me rrota e personit të bartet me personin</w:t>
      </w:r>
      <w:r w:rsidRPr="004D461D">
        <w:rPr>
          <w:sz w:val="23"/>
          <w:szCs w:val="23"/>
          <w:lang w:val="sq-AL"/>
        </w:rPr>
        <w:t>.</w:t>
      </w:r>
    </w:p>
    <w:p w14:paraId="2AD82FC7" w14:textId="15D0E2FC" w:rsidR="00C95EB8" w:rsidRPr="004D461D" w:rsidRDefault="00B64C71" w:rsidP="00B64C71">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Nëse kjo nuk është e mundur, përdorni teknika të tjera evakuimi sipas nevojës, si p.sh.</w:t>
      </w:r>
      <w:r w:rsidRPr="004D461D">
        <w:rPr>
          <w:sz w:val="23"/>
          <w:szCs w:val="23"/>
          <w:lang w:val="sq-AL"/>
        </w:rPr>
        <w:t>:</w:t>
      </w:r>
    </w:p>
    <w:p w14:paraId="1342EC87" w14:textId="10DCC28B" w:rsidR="00B64C71" w:rsidRPr="004D461D" w:rsidRDefault="00B64C71" w:rsidP="00B64C71">
      <w:pPr>
        <w:numPr>
          <w:ilvl w:val="1"/>
          <w:numId w:val="40"/>
        </w:numPr>
        <w:spacing w:after="20" w:line="252" w:lineRule="auto"/>
        <w:ind w:left="851" w:hanging="425"/>
        <w:jc w:val="left"/>
        <w:rPr>
          <w:sz w:val="23"/>
          <w:szCs w:val="23"/>
          <w:lang w:val="sq-AL"/>
        </w:rPr>
      </w:pPr>
      <w:r w:rsidRPr="004D461D">
        <w:rPr>
          <w:sz w:val="23"/>
          <w:szCs w:val="23"/>
          <w:lang w:val="sq-AL"/>
        </w:rPr>
        <w:t>përdorimi i një karrige me rrota evakuimi</w:t>
      </w:r>
      <w:r w:rsidRPr="004D461D">
        <w:rPr>
          <w:sz w:val="23"/>
          <w:szCs w:val="23"/>
          <w:lang w:val="sq-AL"/>
        </w:rPr>
        <w:t>,</w:t>
      </w:r>
    </w:p>
    <w:p w14:paraId="0978C3A0" w14:textId="00200D11" w:rsidR="00B64C71" w:rsidRPr="004D461D" w:rsidRDefault="00B64C71" w:rsidP="00B64C71">
      <w:pPr>
        <w:numPr>
          <w:ilvl w:val="1"/>
          <w:numId w:val="40"/>
        </w:numPr>
        <w:spacing w:after="20" w:line="252" w:lineRule="auto"/>
        <w:ind w:left="851" w:hanging="425"/>
        <w:jc w:val="left"/>
        <w:rPr>
          <w:sz w:val="23"/>
          <w:szCs w:val="23"/>
          <w:lang w:val="sq-AL"/>
        </w:rPr>
      </w:pPr>
      <w:r w:rsidRPr="004D461D">
        <w:rPr>
          <w:sz w:val="23"/>
          <w:szCs w:val="23"/>
          <w:lang w:val="sq-AL"/>
        </w:rPr>
        <w:t>krijimi i një strehe në vend (nëse është dhënë një udhëzim i tillë zyrtar)</w:t>
      </w:r>
      <w:r w:rsidRPr="004D461D">
        <w:rPr>
          <w:sz w:val="23"/>
          <w:szCs w:val="23"/>
          <w:lang w:val="sq-AL"/>
        </w:rPr>
        <w:t>,</w:t>
      </w:r>
    </w:p>
    <w:p w14:paraId="4D258405" w14:textId="74202949" w:rsidR="00C95EB8" w:rsidRPr="004D461D" w:rsidRDefault="00B64C71" w:rsidP="00B64C71">
      <w:pPr>
        <w:numPr>
          <w:ilvl w:val="1"/>
          <w:numId w:val="40"/>
        </w:numPr>
        <w:spacing w:after="20" w:line="252" w:lineRule="auto"/>
        <w:ind w:left="851" w:hanging="425"/>
        <w:jc w:val="left"/>
        <w:rPr>
          <w:sz w:val="23"/>
          <w:szCs w:val="23"/>
          <w:lang w:val="sq-AL"/>
        </w:rPr>
      </w:pPr>
      <w:r w:rsidRPr="004D461D">
        <w:rPr>
          <w:sz w:val="23"/>
          <w:szCs w:val="23"/>
          <w:lang w:val="sq-AL"/>
        </w:rPr>
        <w:t>ngritja dhe transporti me personel të trajnuar</w:t>
      </w:r>
      <w:r w:rsidRPr="004D461D">
        <w:rPr>
          <w:sz w:val="23"/>
          <w:szCs w:val="23"/>
          <w:lang w:val="sq-AL"/>
        </w:rPr>
        <w:t>.</w:t>
      </w:r>
    </w:p>
    <w:p w14:paraId="55E44ED6" w14:textId="09635F3D" w:rsidR="00C95EB8" w:rsidRPr="004D461D" w:rsidRDefault="00B64C71" w:rsidP="009E2A87">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Mos e shtyni ose tërhiqni karrigen me rrota të një personi pa lejen e tyre, përveç nëse është çështje jete ose vdekjeje</w:t>
      </w:r>
      <w:r w:rsidRPr="004D461D">
        <w:rPr>
          <w:sz w:val="23"/>
          <w:szCs w:val="23"/>
          <w:lang w:val="sq-AL"/>
        </w:rPr>
        <w:t>.</w:t>
      </w:r>
    </w:p>
    <w:p w14:paraId="1A8D22C3" w14:textId="0D480D9E" w:rsidR="00C95EB8" w:rsidRPr="004D461D" w:rsidRDefault="00B64C71" w:rsidP="00437977">
      <w:pPr>
        <w:pStyle w:val="2"/>
        <w:numPr>
          <w:ilvl w:val="0"/>
          <w:numId w:val="0"/>
        </w:numPr>
        <w:ind w:left="576" w:hanging="576"/>
        <w:rPr>
          <w:noProof w:val="0"/>
          <w:lang w:val="sq-AL"/>
        </w:rPr>
      </w:pPr>
      <w:r w:rsidRPr="004D461D">
        <w:rPr>
          <w:noProof w:val="0"/>
          <w:lang w:val="sq-AL"/>
        </w:rPr>
        <w:lastRenderedPageBreak/>
        <w:t>Njerëzit me kufizime të lidhura me dëgjimin</w:t>
      </w:r>
    </w:p>
    <w:p w14:paraId="07CCBD8E" w14:textId="67A79BE5" w:rsidR="00C95EB8" w:rsidRPr="004D461D" w:rsidRDefault="004D461D" w:rsidP="00C95EB8">
      <w:pPr>
        <w:ind w:firstLine="0"/>
        <w:rPr>
          <w:sz w:val="23"/>
          <w:szCs w:val="23"/>
          <w:lang w:val="sq-AL"/>
        </w:rPr>
      </w:pPr>
      <w:r w:rsidRPr="004D461D">
        <w:rPr>
          <w:sz w:val="23"/>
          <w:szCs w:val="23"/>
          <w:lang w:val="sq-AL"/>
        </w:rPr>
        <w:t>Mënyra se si lëshohen paralajmërimet e urgjencës në rast urgjence mund të mos lejojë njerëzit me humbje të dëgjimit të perceptojnë rrezikun, të kuptojnë udhëzimet dhe/ose të përgjigjen për sigurinë e tyre</w:t>
      </w:r>
      <w:r w:rsidR="00FD4E8C" w:rsidRPr="004D461D">
        <w:rPr>
          <w:sz w:val="23"/>
          <w:szCs w:val="23"/>
          <w:lang w:val="sq-AL"/>
        </w:rPr>
        <w:t>.</w:t>
      </w:r>
    </w:p>
    <w:p w14:paraId="5F3F986A" w14:textId="47E3ED51" w:rsidR="00C95EB8" w:rsidRPr="004D461D" w:rsidRDefault="00B64C71" w:rsidP="009E2A87">
      <w:pPr>
        <w:spacing w:after="20" w:line="252" w:lineRule="auto"/>
        <w:ind w:firstLine="0"/>
        <w:rPr>
          <w:b/>
          <w:bCs/>
          <w:sz w:val="23"/>
          <w:szCs w:val="23"/>
          <w:lang w:val="sq-AL"/>
        </w:rPr>
      </w:pPr>
      <w:bookmarkStart w:id="3" w:name="_Hlk122079687"/>
      <w:r w:rsidRPr="004D461D">
        <w:rPr>
          <w:b/>
          <w:bCs/>
          <w:sz w:val="23"/>
          <w:szCs w:val="23"/>
          <w:lang w:val="sq-AL"/>
        </w:rPr>
        <w:t>Disa udhëzime-këshilla praktike</w:t>
      </w:r>
      <w:r w:rsidR="00FD4E8C" w:rsidRPr="004D461D">
        <w:rPr>
          <w:b/>
          <w:bCs/>
          <w:sz w:val="23"/>
          <w:szCs w:val="23"/>
          <w:lang w:val="sq-AL"/>
        </w:rPr>
        <w:t>:</w:t>
      </w:r>
      <w:bookmarkEnd w:id="3"/>
    </w:p>
    <w:p w14:paraId="0DFC8CC7" w14:textId="77777777"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Mundohuni të informoni personin për rrezikun/situatën. Nëse mund të qëndroni bashkë derisa të kalojë rreziku.</w:t>
      </w:r>
    </w:p>
    <w:p w14:paraId="2CB17088" w14:textId="6A4D3AE5"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Tërhiqni vëmendjen e personit me një shenjë vizuale ose një prekje të butë në dorën e tij</w:t>
      </w:r>
      <w:r w:rsidRPr="004D461D">
        <w:rPr>
          <w:sz w:val="23"/>
          <w:szCs w:val="23"/>
          <w:lang w:val="sq-AL"/>
        </w:rPr>
        <w:t>.</w:t>
      </w:r>
    </w:p>
    <w:p w14:paraId="2E36DAC3" w14:textId="3F4BA7F2"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Mos iu afroni personit nga pas</w:t>
      </w:r>
      <w:r w:rsidRPr="004D461D">
        <w:rPr>
          <w:sz w:val="23"/>
          <w:szCs w:val="23"/>
          <w:lang w:val="sq-AL"/>
        </w:rPr>
        <w:t>.</w:t>
      </w:r>
    </w:p>
    <w:p w14:paraId="09733E04" w14:textId="6A70D7C2"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Qëndroni përballë personit, bëni kontakt me sy kur flisni me të pasi ai mund të mbështetet në leximin e buzëve dhe të komunikojë nga afër</w:t>
      </w:r>
      <w:r w:rsidRPr="004D461D">
        <w:rPr>
          <w:sz w:val="23"/>
          <w:szCs w:val="23"/>
          <w:lang w:val="sq-AL"/>
        </w:rPr>
        <w:t>.</w:t>
      </w:r>
    </w:p>
    <w:p w14:paraId="251EC465" w14:textId="01F96330"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Flisni qartë dhe natyrshëm</w:t>
      </w:r>
      <w:r w:rsidRPr="004D461D">
        <w:rPr>
          <w:sz w:val="23"/>
          <w:szCs w:val="23"/>
          <w:lang w:val="sq-AL"/>
        </w:rPr>
        <w:t>.</w:t>
      </w:r>
    </w:p>
    <w:p w14:paraId="28611F39" w14:textId="6F6937AF"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Mos bërtisni ose mos flisni ngadalë në mënyrë të panatyrshme</w:t>
      </w:r>
      <w:r w:rsidRPr="004D461D">
        <w:rPr>
          <w:sz w:val="23"/>
          <w:szCs w:val="23"/>
          <w:lang w:val="sq-AL"/>
        </w:rPr>
        <w:t>.</w:t>
      </w:r>
    </w:p>
    <w:p w14:paraId="30F7A0F4" w14:textId="7B11C84C"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Përpiquni të riformuloni, në vend që të përsërisni</w:t>
      </w:r>
      <w:r w:rsidRPr="004D461D">
        <w:rPr>
          <w:sz w:val="23"/>
          <w:szCs w:val="23"/>
          <w:lang w:val="sq-AL"/>
        </w:rPr>
        <w:t>.</w:t>
      </w:r>
    </w:p>
    <w:p w14:paraId="26E682EA" w14:textId="07CE84FA"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Përdorni gjeste për të sqaruar kuptimin tuaj</w:t>
      </w:r>
      <w:r w:rsidRPr="004D461D">
        <w:rPr>
          <w:sz w:val="23"/>
          <w:szCs w:val="23"/>
          <w:lang w:val="sq-AL"/>
        </w:rPr>
        <w:t>.</w:t>
      </w:r>
    </w:p>
    <w:p w14:paraId="74390F6A" w14:textId="022A26AA"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Nëse ka kohë, mund të jetë e dobishme të shkruani një mesazh</w:t>
      </w:r>
    </w:p>
    <w:p w14:paraId="4C114F7E" w14:textId="5051A13E"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Aparatet e dëgjimit përforcojnë tingujt dhe mund të shkaktojnë goditje fizike tek përdoruesi, ndaj mos bëni zhurmë të larta</w:t>
      </w:r>
      <w:r w:rsidRPr="004D461D">
        <w:rPr>
          <w:sz w:val="23"/>
          <w:szCs w:val="23"/>
          <w:lang w:val="sq-AL"/>
        </w:rPr>
        <w:t>.</w:t>
      </w:r>
    </w:p>
    <w:p w14:paraId="2AA87094" w14:textId="303B49E5" w:rsidR="00C95EB8"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Vini re se disa njerëz mund të jenë të verbër të shurdhër</w:t>
      </w:r>
      <w:r w:rsidRPr="004D461D">
        <w:rPr>
          <w:sz w:val="23"/>
          <w:szCs w:val="23"/>
          <w:lang w:val="sq-AL"/>
        </w:rPr>
        <w:t>.</w:t>
      </w:r>
    </w:p>
    <w:p w14:paraId="6F844045" w14:textId="10A6DD5C" w:rsidR="00C95EB8" w:rsidRPr="004D461D" w:rsidRDefault="00B64C71" w:rsidP="00437977">
      <w:pPr>
        <w:pStyle w:val="2"/>
        <w:numPr>
          <w:ilvl w:val="0"/>
          <w:numId w:val="0"/>
        </w:numPr>
        <w:ind w:left="576" w:hanging="576"/>
        <w:rPr>
          <w:noProof w:val="0"/>
          <w:lang w:val="sq-AL"/>
        </w:rPr>
      </w:pPr>
      <w:r w:rsidRPr="004D461D">
        <w:rPr>
          <w:noProof w:val="0"/>
          <w:lang w:val="sq-AL"/>
        </w:rPr>
        <w:t>Njerëzit me kufizime të lidhura me shikimin</w:t>
      </w:r>
    </w:p>
    <w:p w14:paraId="60B1FCCC" w14:textId="54EE8DC4" w:rsidR="00C95EB8" w:rsidRPr="004D461D" w:rsidRDefault="004D461D" w:rsidP="00C95EB8">
      <w:pPr>
        <w:ind w:firstLine="0"/>
        <w:rPr>
          <w:sz w:val="23"/>
          <w:szCs w:val="23"/>
          <w:lang w:val="sq-AL"/>
        </w:rPr>
      </w:pPr>
      <w:r w:rsidRPr="004D461D">
        <w:rPr>
          <w:sz w:val="23"/>
          <w:szCs w:val="23"/>
          <w:lang w:val="sq-AL"/>
        </w:rPr>
        <w:t>Një person që është i verbër ose me shikim të dëmtuar mund të ketë vështirësi në leximin e shenjave ose lëvizjen në një mjedis të panjohur gjatë një emergjence. Ata mund të ndihen të humbur dhe/ose të varur nga të tjerët për udhëzim.</w:t>
      </w:r>
    </w:p>
    <w:p w14:paraId="6928703A" w14:textId="49D18BB0" w:rsidR="00C95EB8" w:rsidRPr="004D461D" w:rsidRDefault="00B64C71" w:rsidP="009E2A87">
      <w:pPr>
        <w:spacing w:after="20" w:line="252" w:lineRule="auto"/>
        <w:ind w:firstLine="0"/>
        <w:rPr>
          <w:b/>
          <w:bCs/>
          <w:sz w:val="23"/>
          <w:szCs w:val="23"/>
          <w:lang w:val="sq-AL"/>
        </w:rPr>
      </w:pPr>
      <w:r w:rsidRPr="004D461D">
        <w:rPr>
          <w:b/>
          <w:bCs/>
          <w:sz w:val="23"/>
          <w:szCs w:val="23"/>
          <w:lang w:val="sq-AL"/>
        </w:rPr>
        <w:t>Disa udhëzime-këshilla praktike</w:t>
      </w:r>
      <w:r w:rsidR="00FD4E8C" w:rsidRPr="004D461D">
        <w:rPr>
          <w:b/>
          <w:bCs/>
          <w:sz w:val="23"/>
          <w:szCs w:val="23"/>
          <w:lang w:val="sq-AL"/>
        </w:rPr>
        <w:t>:</w:t>
      </w:r>
    </w:p>
    <w:p w14:paraId="45374963" w14:textId="3F3A6422"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Për njerëzit që janë shurdh-verbër, vizatoni një "X" në shpinë me gishtin tuaj për t'i bërë të ditur se mund t'i ndihmoni ata</w:t>
      </w:r>
      <w:r w:rsidRPr="004D461D">
        <w:rPr>
          <w:sz w:val="23"/>
          <w:szCs w:val="23"/>
          <w:lang w:val="sq-AL"/>
        </w:rPr>
        <w:t>.</w:t>
      </w:r>
    </w:p>
    <w:p w14:paraId="75072D15" w14:textId="2DD7FDAD"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Për të komunikuar me dikë që është shurdh-verbër, gjurmoni me gisht shkronjat në dorën e tij</w:t>
      </w:r>
      <w:r w:rsidRPr="004D461D">
        <w:rPr>
          <w:sz w:val="23"/>
          <w:szCs w:val="23"/>
          <w:lang w:val="sq-AL"/>
        </w:rPr>
        <w:t>.</w:t>
      </w:r>
    </w:p>
    <w:p w14:paraId="2F5981D4" w14:textId="4582906B"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Për të udhëhequr një person, qëndroni gjysmë hapi përpara, jepini dorën dhe ecni me ritmin e tij</w:t>
      </w:r>
      <w:r w:rsidRPr="004D461D">
        <w:rPr>
          <w:sz w:val="23"/>
          <w:szCs w:val="23"/>
          <w:lang w:val="sq-AL"/>
        </w:rPr>
        <w:t>.</w:t>
      </w:r>
    </w:p>
    <w:p w14:paraId="17D67DF5" w14:textId="0373ACA5"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Mos i bërtisni një personi që është i verbër ose me shikim të dëmtuar</w:t>
      </w:r>
      <w:r w:rsidRPr="004D461D">
        <w:rPr>
          <w:sz w:val="23"/>
          <w:szCs w:val="23"/>
          <w:lang w:val="sq-AL"/>
        </w:rPr>
        <w:t>.</w:t>
      </w:r>
    </w:p>
    <w:p w14:paraId="1AAACE9D" w14:textId="135291E6"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Flisni qartë dhe jepni udhëzime specifike</w:t>
      </w:r>
      <w:r w:rsidRPr="004D461D">
        <w:rPr>
          <w:sz w:val="23"/>
          <w:szCs w:val="23"/>
          <w:lang w:val="sq-AL"/>
        </w:rPr>
        <w:t>.</w:t>
      </w:r>
    </w:p>
    <w:p w14:paraId="25C50FC3" w14:textId="07B2F436"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Siguroni paralajmërim paraprak për shkallët e ardhshme, pengesat e mëdha ose ndryshimet në drejtim</w:t>
      </w:r>
      <w:r w:rsidRPr="004D461D">
        <w:rPr>
          <w:sz w:val="23"/>
          <w:szCs w:val="23"/>
          <w:lang w:val="sq-AL"/>
        </w:rPr>
        <w:t>.</w:t>
      </w:r>
    </w:p>
    <w:p w14:paraId="13FA848F" w14:textId="774F6CEB"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Kujdes nga pengesat (p.sh., në lartësinë e kokës) që personi mund të godasë</w:t>
      </w:r>
      <w:r w:rsidRPr="004D461D">
        <w:rPr>
          <w:sz w:val="23"/>
          <w:szCs w:val="23"/>
          <w:lang w:val="sq-AL"/>
        </w:rPr>
        <w:t>.</w:t>
      </w:r>
    </w:p>
    <w:p w14:paraId="0CBC17D3" w14:textId="5AEEAD7B"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Asnjëherë mos kapni një person me humbje të shikimit, përveç nëse është çështje jete ose vdekjeje</w:t>
      </w:r>
      <w:r w:rsidRPr="004D461D">
        <w:rPr>
          <w:sz w:val="23"/>
          <w:szCs w:val="23"/>
          <w:lang w:val="sq-AL"/>
        </w:rPr>
        <w:t>.</w:t>
      </w:r>
    </w:p>
    <w:p w14:paraId="26EAC422" w14:textId="4997747B"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Mos supozoni se personi nuk mund t'ju shohë</w:t>
      </w:r>
      <w:r w:rsidRPr="004D461D">
        <w:rPr>
          <w:sz w:val="23"/>
          <w:szCs w:val="23"/>
          <w:lang w:val="sq-AL"/>
        </w:rPr>
        <w:t>.</w:t>
      </w:r>
    </w:p>
    <w:p w14:paraId="177314F6" w14:textId="3ABB89AF"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lastRenderedPageBreak/>
        <w:t>Shmangni udhëzimet e tipit 'atje' dhe përshkruani vendndodhje të tilla si 'djathtas / majtas / drejt përpara / prapa jush' ose duke përdorur pozicionet e faqes së orës (d.m.th., dalja është në orën 12)</w:t>
      </w:r>
      <w:r w:rsidRPr="004D461D">
        <w:rPr>
          <w:sz w:val="23"/>
          <w:szCs w:val="23"/>
          <w:lang w:val="sq-AL"/>
        </w:rPr>
        <w:t>.</w:t>
      </w:r>
    </w:p>
    <w:p w14:paraId="34F7D538" w14:textId="479DD5B7"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Nëse personi ka një kafshë shërbimi në detyrë, pyeteni se ku duhet të ecni për të shmangur shpërqendrimin e kafshës</w:t>
      </w:r>
      <w:r w:rsidRPr="004D461D">
        <w:rPr>
          <w:sz w:val="23"/>
          <w:szCs w:val="23"/>
          <w:lang w:val="sq-AL"/>
        </w:rPr>
        <w:t>.</w:t>
      </w:r>
    </w:p>
    <w:p w14:paraId="22BB937F" w14:textId="0D1CB0D7"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Mos e ndani kafshën nga pronari i saj - Planifikoni evakuimin e qenit së bashku me pronarin</w:t>
      </w:r>
      <w:r w:rsidRPr="004D461D">
        <w:rPr>
          <w:sz w:val="23"/>
          <w:szCs w:val="23"/>
          <w:lang w:val="sq-AL"/>
        </w:rPr>
        <w:t>.</w:t>
      </w:r>
    </w:p>
    <w:p w14:paraId="111633ED" w14:textId="20B8D60A"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Mos e përkëdhelni ose ushqeni kafshën pa lejen e pronarit</w:t>
      </w:r>
      <w:r w:rsidRPr="004D461D">
        <w:rPr>
          <w:sz w:val="23"/>
          <w:szCs w:val="23"/>
          <w:lang w:val="sq-AL"/>
        </w:rPr>
        <w:t>.</w:t>
      </w:r>
    </w:p>
    <w:p w14:paraId="7815B242" w14:textId="757593FF" w:rsidR="008E45F2"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Në rast se ju kërkohet të merrni qenin ndërsa ndihmoni personin, rekomandohet që të mbani zinxhirin dhe jo dorezën e qenit</w:t>
      </w:r>
      <w:r w:rsidRPr="004D461D">
        <w:rPr>
          <w:sz w:val="23"/>
          <w:szCs w:val="23"/>
          <w:lang w:val="sq-AL"/>
        </w:rPr>
        <w:t>.</w:t>
      </w:r>
    </w:p>
    <w:p w14:paraId="728F27B7" w14:textId="32CB76A9" w:rsidR="00C95EB8" w:rsidRPr="004D461D" w:rsidRDefault="00B64C71" w:rsidP="00437977">
      <w:pPr>
        <w:pStyle w:val="2"/>
        <w:numPr>
          <w:ilvl w:val="0"/>
          <w:numId w:val="0"/>
        </w:numPr>
        <w:ind w:left="576" w:hanging="576"/>
        <w:rPr>
          <w:noProof w:val="0"/>
          <w:lang w:val="sq-AL"/>
        </w:rPr>
      </w:pPr>
      <w:r w:rsidRPr="004D461D">
        <w:rPr>
          <w:noProof w:val="0"/>
          <w:lang w:val="sq-AL"/>
        </w:rPr>
        <w:t>Njerëzit me aftësi të kufizuara të padukshme</w:t>
      </w:r>
    </w:p>
    <w:p w14:paraId="5DB1572C" w14:textId="0DB1D0B8" w:rsidR="00BB6A0F" w:rsidRPr="004D461D" w:rsidRDefault="004D461D" w:rsidP="00C95EB8">
      <w:pPr>
        <w:ind w:firstLine="0"/>
        <w:rPr>
          <w:sz w:val="23"/>
          <w:szCs w:val="23"/>
          <w:lang w:val="sq-AL"/>
        </w:rPr>
      </w:pPr>
      <w:r w:rsidRPr="004D461D">
        <w:rPr>
          <w:sz w:val="23"/>
          <w:szCs w:val="23"/>
          <w:lang w:val="sq-AL"/>
        </w:rPr>
        <w:t>Personat me aftësi të kufizuara të padukshme mund të kenë vështirësi në kryerjen e detyrave të caktuara, edhe pse gjendja e tyre nuk është e dukshme. Aftësitë e kufizuara të padukshme mund të përfshijnë aftësi të kufizuara komunikuese, njohëse, shqisore, shëndeti mendor, të mësuarit ose intelektuale që mund të dëmtojnë reagimin e një personi ndaj një emergjence. Kushtet mund të përfshijnë alergji, epilepsi, diabeti, sëmundje të mushkërive ose të zemrës dhe/ose varësi nga dializa, furnizime të ndryshme, etj.</w:t>
      </w:r>
    </w:p>
    <w:p w14:paraId="36DE81DF" w14:textId="03EE2CF2" w:rsidR="00C95EB8" w:rsidRPr="004D461D" w:rsidRDefault="00B64C71" w:rsidP="009E2A87">
      <w:pPr>
        <w:spacing w:after="20" w:line="252" w:lineRule="auto"/>
        <w:ind w:firstLine="0"/>
        <w:rPr>
          <w:b/>
          <w:bCs/>
          <w:sz w:val="23"/>
          <w:szCs w:val="23"/>
          <w:lang w:val="sq-AL"/>
        </w:rPr>
      </w:pPr>
      <w:r w:rsidRPr="004D461D">
        <w:rPr>
          <w:b/>
          <w:bCs/>
          <w:sz w:val="23"/>
          <w:szCs w:val="23"/>
          <w:lang w:val="sq-AL"/>
        </w:rPr>
        <w:t>Disa udhëzime-këshilla praktike</w:t>
      </w:r>
      <w:r w:rsidR="00FD4E8C" w:rsidRPr="004D461D">
        <w:rPr>
          <w:b/>
          <w:bCs/>
          <w:sz w:val="23"/>
          <w:szCs w:val="23"/>
          <w:lang w:val="sq-AL"/>
        </w:rPr>
        <w:t>:</w:t>
      </w:r>
    </w:p>
    <w:p w14:paraId="0FA42F62" w14:textId="529C41B0"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Lejoni personin të përshkruajë ndihmën që i nevojitet</w:t>
      </w:r>
      <w:r w:rsidRPr="004D461D">
        <w:rPr>
          <w:sz w:val="23"/>
          <w:szCs w:val="23"/>
          <w:lang w:val="sq-AL"/>
        </w:rPr>
        <w:t>.</w:t>
      </w:r>
    </w:p>
    <w:p w14:paraId="28BA746E" w14:textId="507C7B8A"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Gjeni mënyra efektive për të komunikuar, të tilla si udhëzime të planifikuara ose të shkruara, duke përdorur pika referimi në vend të termave të përgjithshëm si "shko majtas" ose "kthehu djathtas"</w:t>
      </w:r>
      <w:r w:rsidRPr="004D461D">
        <w:rPr>
          <w:sz w:val="23"/>
          <w:szCs w:val="23"/>
          <w:lang w:val="sq-AL"/>
        </w:rPr>
        <w:t>.</w:t>
      </w:r>
    </w:p>
    <w:p w14:paraId="141171C9" w14:textId="4709728E"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Mbani kontaktin me sy kur flisni me personin</w:t>
      </w:r>
      <w:r w:rsidRPr="004D461D">
        <w:rPr>
          <w:sz w:val="23"/>
          <w:szCs w:val="23"/>
          <w:lang w:val="sq-AL"/>
        </w:rPr>
        <w:t>.</w:t>
      </w:r>
    </w:p>
    <w:p w14:paraId="7C46ECFB" w14:textId="6D61410D"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Përsëritni udhëzimet (nëse është e nevojshme)</w:t>
      </w:r>
      <w:r w:rsidRPr="004D461D">
        <w:rPr>
          <w:sz w:val="23"/>
          <w:szCs w:val="23"/>
          <w:lang w:val="sq-AL"/>
        </w:rPr>
        <w:t>.</w:t>
      </w:r>
    </w:p>
    <w:p w14:paraId="47FE4588" w14:textId="54DAEA74"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Nëse një person ka nevojë të marrë mjekim, pyet nëse ka nevojë për ndihmë për marrjen/marrjen e tyre</w:t>
      </w:r>
      <w:r w:rsidRPr="004D461D">
        <w:rPr>
          <w:sz w:val="23"/>
          <w:szCs w:val="23"/>
          <w:lang w:val="sq-AL"/>
        </w:rPr>
        <w:t>.</w:t>
      </w:r>
    </w:p>
    <w:p w14:paraId="7CC6D256" w14:textId="521D9B48" w:rsidR="00845014"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Asnjëherë mos ofroni ilaçe që nuk janë përshkruar nga mjeku</w:t>
      </w:r>
      <w:r w:rsidRPr="004D461D">
        <w:rPr>
          <w:sz w:val="23"/>
          <w:szCs w:val="23"/>
          <w:lang w:val="sq-AL"/>
        </w:rPr>
        <w:t>.</w:t>
      </w:r>
    </w:p>
    <w:p w14:paraId="3393EAD7" w14:textId="5A6C70B0" w:rsidR="00C95EB8" w:rsidRPr="004D461D" w:rsidRDefault="00B64C71" w:rsidP="00437977">
      <w:pPr>
        <w:pStyle w:val="2"/>
        <w:numPr>
          <w:ilvl w:val="0"/>
          <w:numId w:val="0"/>
        </w:numPr>
        <w:ind w:left="576" w:hanging="576"/>
        <w:rPr>
          <w:noProof w:val="0"/>
          <w:lang w:val="sq-AL"/>
        </w:rPr>
      </w:pPr>
      <w:r w:rsidRPr="004D461D">
        <w:rPr>
          <w:noProof w:val="0"/>
          <w:lang w:val="sq-AL"/>
        </w:rPr>
        <w:t>Moshuarit</w:t>
      </w:r>
    </w:p>
    <w:p w14:paraId="69D2190E" w14:textId="6D134BA3" w:rsidR="00C95EB8" w:rsidRPr="004D461D" w:rsidRDefault="004D461D" w:rsidP="00C95EB8">
      <w:pPr>
        <w:ind w:firstLine="0"/>
        <w:rPr>
          <w:sz w:val="23"/>
          <w:szCs w:val="23"/>
          <w:lang w:val="sq-AL"/>
        </w:rPr>
      </w:pPr>
      <w:r w:rsidRPr="004D461D">
        <w:rPr>
          <w:sz w:val="23"/>
          <w:szCs w:val="23"/>
          <w:lang w:val="sq-AL"/>
        </w:rPr>
        <w:t>Të moshuarit, veçanërisht ata me kushte dhe/ose kufizime mjekësore, mund të jenë konfuz dhe mund të kenë nevojë për udhëzime dhe/ose ndihmë në rast urgjence.</w:t>
      </w:r>
    </w:p>
    <w:p w14:paraId="6FEA6B66" w14:textId="79B3600C" w:rsidR="00C95EB8" w:rsidRPr="004D461D" w:rsidRDefault="00B64C71" w:rsidP="009E2A87">
      <w:pPr>
        <w:spacing w:after="20" w:line="252" w:lineRule="auto"/>
        <w:ind w:firstLine="0"/>
        <w:rPr>
          <w:b/>
          <w:bCs/>
          <w:sz w:val="23"/>
          <w:szCs w:val="23"/>
          <w:lang w:val="sq-AL"/>
        </w:rPr>
      </w:pPr>
      <w:r w:rsidRPr="004D461D">
        <w:rPr>
          <w:b/>
          <w:bCs/>
          <w:sz w:val="23"/>
          <w:szCs w:val="23"/>
          <w:lang w:val="sq-AL"/>
        </w:rPr>
        <w:t>Disa udhëzime-këshilla praktike</w:t>
      </w:r>
      <w:r w:rsidR="00FD4E8C" w:rsidRPr="004D461D">
        <w:rPr>
          <w:b/>
          <w:bCs/>
          <w:sz w:val="23"/>
          <w:szCs w:val="23"/>
          <w:lang w:val="sq-AL"/>
        </w:rPr>
        <w:t>:</w:t>
      </w:r>
    </w:p>
    <w:p w14:paraId="061346AB" w14:textId="533BC8DF"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Kontrolloni fqinjët për të zbuluar nëse ka të moshuar që do të kishin nevojë për ndihmën tuaj në rast urgjence</w:t>
      </w:r>
      <w:r w:rsidRPr="004D461D">
        <w:rPr>
          <w:sz w:val="23"/>
          <w:szCs w:val="23"/>
          <w:lang w:val="sq-AL"/>
        </w:rPr>
        <w:t>.</w:t>
      </w:r>
    </w:p>
    <w:p w14:paraId="2C8AD1A2" w14:textId="3795EDC0"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Lejoni personin të përshkruajë ndihmën që i nevojitet</w:t>
      </w:r>
      <w:r w:rsidRPr="004D461D">
        <w:rPr>
          <w:sz w:val="23"/>
          <w:szCs w:val="23"/>
          <w:lang w:val="sq-AL"/>
        </w:rPr>
        <w:t>.</w:t>
      </w:r>
    </w:p>
    <w:p w14:paraId="64990094" w14:textId="0DCEB752"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Flisni gjithmonë me qetësi dhe sigurohuni që jeni aty për të ndihmuar</w:t>
      </w:r>
      <w:r w:rsidRPr="004D461D">
        <w:rPr>
          <w:sz w:val="23"/>
          <w:szCs w:val="23"/>
          <w:lang w:val="sq-AL"/>
        </w:rPr>
        <w:t>.</w:t>
      </w:r>
    </w:p>
    <w:p w14:paraId="5CB8079A" w14:textId="4E5B6CBA"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Shmangni të bërtiturit ose të folurit ngadalë në mënyrë të panatyrshme</w:t>
      </w:r>
      <w:r w:rsidRPr="004D461D">
        <w:rPr>
          <w:sz w:val="23"/>
          <w:szCs w:val="23"/>
          <w:lang w:val="sq-AL"/>
        </w:rPr>
        <w:t>.</w:t>
      </w:r>
    </w:p>
    <w:p w14:paraId="1B0896FC" w14:textId="2466EE4B"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lastRenderedPageBreak/>
        <w:t>Të dini vendndodhjen e butonave të urgjencës (disa ndërtesa kanë butona emergjence të vendosura në dhomat e gjumit dhe tualetet)</w:t>
      </w:r>
      <w:r w:rsidRPr="004D461D">
        <w:rPr>
          <w:sz w:val="23"/>
          <w:szCs w:val="23"/>
          <w:lang w:val="sq-AL"/>
        </w:rPr>
        <w:t>.</w:t>
      </w:r>
    </w:p>
    <w:p w14:paraId="6C12F7BE" w14:textId="45516F1A" w:rsidR="005852F3"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Ndiqni udhëzimet që vijnë me pajisjet me nevoja të veçanta dhe/ose pajisjet ndihmëse</w:t>
      </w:r>
      <w:r w:rsidRPr="004D461D">
        <w:rPr>
          <w:sz w:val="23"/>
          <w:szCs w:val="23"/>
          <w:lang w:val="sq-AL"/>
        </w:rPr>
        <w:t>.</w:t>
      </w:r>
    </w:p>
    <w:p w14:paraId="3E3C577F" w14:textId="519E9B44" w:rsidR="005852F3" w:rsidRPr="004D461D" w:rsidRDefault="00B64C71" w:rsidP="00437977">
      <w:pPr>
        <w:pStyle w:val="2"/>
        <w:numPr>
          <w:ilvl w:val="0"/>
          <w:numId w:val="0"/>
        </w:numPr>
        <w:ind w:left="576" w:hanging="576"/>
        <w:rPr>
          <w:noProof w:val="0"/>
          <w:lang w:val="sq-AL"/>
        </w:rPr>
      </w:pPr>
      <w:r w:rsidRPr="004D461D">
        <w:rPr>
          <w:noProof w:val="0"/>
          <w:lang w:val="sq-AL"/>
        </w:rPr>
        <w:t>Njerëzit në ndërtesa shumëkatëshe</w:t>
      </w:r>
    </w:p>
    <w:p w14:paraId="652C72DE" w14:textId="0B6FEFDA" w:rsidR="00AD6804" w:rsidRPr="004D461D" w:rsidRDefault="004D461D" w:rsidP="00AD6804">
      <w:pPr>
        <w:ind w:firstLine="0"/>
        <w:rPr>
          <w:sz w:val="23"/>
          <w:szCs w:val="23"/>
          <w:lang w:val="sq-AL"/>
        </w:rPr>
      </w:pPr>
      <w:r w:rsidRPr="004D461D">
        <w:rPr>
          <w:sz w:val="23"/>
          <w:szCs w:val="23"/>
          <w:lang w:val="sq-AL"/>
        </w:rPr>
        <w:t>Disa njerëz në ndërtesën tuaj mund të jenë të hutuar dhe kanë nevojë për ndihmën tuaj kur ndodh një rrezik.</w:t>
      </w:r>
    </w:p>
    <w:p w14:paraId="753FA45C" w14:textId="6EC31AB0" w:rsidR="00AD6804" w:rsidRPr="004D461D" w:rsidRDefault="00B64C71" w:rsidP="009E2A87">
      <w:pPr>
        <w:spacing w:after="20" w:line="252" w:lineRule="auto"/>
        <w:ind w:firstLine="0"/>
        <w:rPr>
          <w:b/>
          <w:bCs/>
          <w:sz w:val="23"/>
          <w:szCs w:val="23"/>
          <w:lang w:val="sq-AL"/>
        </w:rPr>
      </w:pPr>
      <w:r w:rsidRPr="004D461D">
        <w:rPr>
          <w:b/>
          <w:bCs/>
          <w:sz w:val="23"/>
          <w:szCs w:val="23"/>
          <w:lang w:val="sq-AL"/>
        </w:rPr>
        <w:t>Disa udhëzime-këshilla praktike</w:t>
      </w:r>
      <w:r w:rsidR="00FD4E8C" w:rsidRPr="004D461D">
        <w:rPr>
          <w:b/>
          <w:bCs/>
          <w:sz w:val="23"/>
          <w:szCs w:val="23"/>
          <w:lang w:val="sq-AL"/>
        </w:rPr>
        <w:t>:</w:t>
      </w:r>
    </w:p>
    <w:p w14:paraId="0C8516FC" w14:textId="23497705"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Kontrolloni fqinjët dhe/ose kolegët me aftësi të kufizuara për të parë nëse kanë nevojë për ndihmën tuaj</w:t>
      </w:r>
      <w:r w:rsidRPr="004D461D">
        <w:rPr>
          <w:sz w:val="23"/>
          <w:szCs w:val="23"/>
          <w:lang w:val="sq-AL"/>
        </w:rPr>
        <w:t>.</w:t>
      </w:r>
    </w:p>
    <w:p w14:paraId="68CF7086" w14:textId="6894A55B" w:rsidR="004D461D"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Ofroni të mbani kompletin e urgjencës së personit së bashku me çdo pajisje speciale</w:t>
      </w:r>
      <w:r w:rsidRPr="004D461D">
        <w:rPr>
          <w:sz w:val="23"/>
          <w:szCs w:val="23"/>
          <w:lang w:val="sq-AL"/>
        </w:rPr>
        <w:t>.</w:t>
      </w:r>
    </w:p>
    <w:p w14:paraId="74CE6460" w14:textId="5A8E61C4" w:rsidR="00700583" w:rsidRPr="004D461D" w:rsidRDefault="004D461D" w:rsidP="004D461D">
      <w:pPr>
        <w:numPr>
          <w:ilvl w:val="0"/>
          <w:numId w:val="39"/>
        </w:numPr>
        <w:tabs>
          <w:tab w:val="clear" w:pos="720"/>
          <w:tab w:val="num" w:pos="426"/>
        </w:tabs>
        <w:spacing w:after="20" w:line="252" w:lineRule="auto"/>
        <w:ind w:left="426" w:hanging="426"/>
        <w:jc w:val="left"/>
        <w:rPr>
          <w:sz w:val="23"/>
          <w:szCs w:val="23"/>
          <w:lang w:val="sq-AL"/>
        </w:rPr>
      </w:pPr>
      <w:r w:rsidRPr="004D461D">
        <w:rPr>
          <w:sz w:val="23"/>
          <w:szCs w:val="23"/>
          <w:lang w:val="sq-AL"/>
        </w:rPr>
        <w:t>Shmangni përpjekjet për të ngritur, mbështetur ose ndihmuar dikë lart ose poshtë shkallëve nëse nuk jeni të njohur me teknikat e sigurta dhe mos e futni/fusni personin në ashensorë në rast zjarri/tymi dhe sa herë që ekziston rreziku i ndërprerjes së energjisë elektrike</w:t>
      </w:r>
      <w:r w:rsidRPr="004D461D">
        <w:rPr>
          <w:sz w:val="23"/>
          <w:szCs w:val="23"/>
          <w:lang w:val="sq-AL"/>
        </w:rPr>
        <w:t>.</w:t>
      </w:r>
    </w:p>
    <w:p w14:paraId="1D76307F" w14:textId="5739D18D" w:rsidR="00F37E00" w:rsidRPr="004D461D" w:rsidRDefault="00B64C71" w:rsidP="00437977">
      <w:pPr>
        <w:pStyle w:val="10"/>
        <w:numPr>
          <w:ilvl w:val="0"/>
          <w:numId w:val="0"/>
        </w:numPr>
        <w:spacing w:before="360" w:after="240"/>
        <w:ind w:hanging="6"/>
        <w:jc w:val="left"/>
        <w:rPr>
          <w:noProof w:val="0"/>
          <w:lang w:val="sq-AL"/>
        </w:rPr>
      </w:pPr>
      <w:r w:rsidRPr="004D461D">
        <w:rPr>
          <w:noProof w:val="0"/>
          <w:lang w:val="sq-AL"/>
        </w:rPr>
        <w:t>Si mund t'i ndihmojmë njerëzit me aftësi të kufizuara të përmirësojnë gatishmërinë e tyre paraprakisht</w:t>
      </w:r>
      <w:r w:rsidRPr="004D461D">
        <w:rPr>
          <w:noProof w:val="0"/>
          <w:lang w:val="sq-AL"/>
        </w:rPr>
        <w:t xml:space="preserve"> </w:t>
      </w:r>
    </w:p>
    <w:p w14:paraId="24CB386E" w14:textId="4125B248" w:rsidR="000B38E7" w:rsidRPr="004D461D" w:rsidRDefault="004D461D" w:rsidP="00437977">
      <w:pPr>
        <w:spacing w:after="80" w:line="252" w:lineRule="auto"/>
        <w:ind w:firstLine="0"/>
        <w:rPr>
          <w:sz w:val="23"/>
          <w:szCs w:val="23"/>
          <w:lang w:val="sq-AL"/>
        </w:rPr>
      </w:pPr>
      <w:r w:rsidRPr="004D461D">
        <w:rPr>
          <w:sz w:val="23"/>
          <w:szCs w:val="23"/>
          <w:lang w:val="sq-AL"/>
        </w:rPr>
        <w:t>Sipas Organizatës Botërore të Shëndetësisë, për një popullatë, rreziku, pra probabiliteti i pasojave të dëmshme (vdekje, lëndim, humbje/dëmtim të pronës, etj.), nga ndodhja e fatkeqësive të mundshme, është në përpjesëtim me madhësinë e kërcënimit. (d.m.th. intensiteti i fenomenit) ndaj të cilit është e ekspozuar popullsia dhe dobësitë (p.sh., shkalla e cenueshmërisë) e asaj popullate, por në përpjesëtim të zhdrejtë me nivelin e saj të gatishmërisë. Prandaj, veçanërisht për popullatat me dobësi të shtuara (popullatat e cenueshme si personat me aftësi të kufizuara dhe/ose gjendjet kronike), përmirësimi i gatishmërisë për emergjenca, d.m.th., aftësia për t'u përgjigjur, është një faktor kritik dhe kërkon planifikim dhe ekspertizë paraprake. Duke ndërmarrë disa hapa të thjeshtë, por të synuar sot, një person mund të përgatitet më mirë për t'u marrë me një sërë emergjencash. Kjo është diçka me të cilën mund të ndihmojmë të gjithë</w:t>
      </w:r>
      <w:r w:rsidR="000B38E7" w:rsidRPr="004D461D">
        <w:rPr>
          <w:sz w:val="23"/>
          <w:szCs w:val="23"/>
          <w:lang w:val="sq-AL"/>
        </w:rPr>
        <w:t>.</w:t>
      </w:r>
    </w:p>
    <w:p w14:paraId="59A5BB7C" w14:textId="77777777" w:rsidR="004D461D" w:rsidRPr="004D461D" w:rsidRDefault="004D461D" w:rsidP="004D461D">
      <w:pPr>
        <w:spacing w:after="80" w:line="252" w:lineRule="auto"/>
        <w:rPr>
          <w:sz w:val="23"/>
          <w:szCs w:val="23"/>
          <w:lang w:val="sq-AL"/>
        </w:rPr>
      </w:pPr>
      <w:r w:rsidRPr="004D461D">
        <w:rPr>
          <w:sz w:val="23"/>
          <w:szCs w:val="23"/>
          <w:lang w:val="sq-AL"/>
        </w:rPr>
        <w:t xml:space="preserve">Për shembull, një nga masat e rekomanduara për ata me aftësi të kufizuara (persona me aftësi të kufizuara dhe/ose sëmundje kronike, të moshuar, etj.) për të maksimizuar nivelet e tyre të gatishmërisë është ndërtimi i rrjetit të tyre personal të mbështetjes me ata që janë të nevojshëm dhe të gatshëm për të ndihmuar. në rast emergjence. Anëtarët e rrjetit personal të një personi mund të jenë nga mjedisi i tij i afërt (familja, miqtë, puna) ose nga kudo që personi shpenzon shumë kohë dhe të cilët do të jenë në gjendje, nëse kërkohet, brenda një kohe të shkurtër gjatë rastit </w:t>
      </w:r>
      <w:r w:rsidRPr="004D461D">
        <w:rPr>
          <w:sz w:val="23"/>
          <w:szCs w:val="23"/>
          <w:lang w:val="sq-AL"/>
        </w:rPr>
        <w:lastRenderedPageBreak/>
        <w:t>të një kërcënimi, por edhe më pas, për të mbështetur personin. Përveç familjes, fqinjëve dhe partnerëve që janë shpesh kontaktet më të afërta dhe më të disponueshme në rast urgjence, rrjeti personal i një personi duhet të përfshijë çdo kujdestar personal dhe/ose mjek, si dhe disa kontakte nga shoqata e tyre lokale e aftësisë së kufizuar, nga organizatat vullnetare të shpëtimit. në zonën e tyre dhe/ose shërbimet komunitare të bashkisë së tyre.</w:t>
      </w:r>
    </w:p>
    <w:p w14:paraId="007B2931" w14:textId="4616598A" w:rsidR="000B38E7" w:rsidRPr="004D461D" w:rsidRDefault="004D461D" w:rsidP="004D461D">
      <w:pPr>
        <w:spacing w:after="80" w:line="252" w:lineRule="auto"/>
        <w:rPr>
          <w:sz w:val="23"/>
          <w:szCs w:val="23"/>
          <w:lang w:val="sq-AL"/>
        </w:rPr>
      </w:pPr>
      <w:r w:rsidRPr="004D461D">
        <w:rPr>
          <w:sz w:val="23"/>
          <w:szCs w:val="23"/>
          <w:lang w:val="sq-AL"/>
        </w:rPr>
        <w:t>Prandaj, kontrolloni me fqinjët tuaj, kolegët tuaj dhe në përgjithësi me të gjithë ata që janë pranë jush në një mënyrë ose në një tjetër dhe që do të kenë nevojë për ndihmë shtesë për t'u përgatitur për emergjencat dhe gjithashtu për t'u marrë me to në mënyrë më efektive. Diskutoni dhe bini dakord se jeni të gatshëm të ndihmoni dhe në çfarë mënyre. Ju duhet të zbuloni se cilat janë nevojat e veçanta të personit dhe si do të jetë në gjendje të largohet nga shtëpia ose nga vendi i punës, çfarë ilaçesh po marrin dhe çfarë pajisje ndihmëse përdorin.</w:t>
      </w:r>
    </w:p>
    <w:p w14:paraId="46641020" w14:textId="726A5483" w:rsidR="000B38E7" w:rsidRPr="004D461D" w:rsidRDefault="004D461D" w:rsidP="009E2A87">
      <w:pPr>
        <w:spacing w:after="240" w:line="252" w:lineRule="auto"/>
        <w:rPr>
          <w:sz w:val="23"/>
          <w:szCs w:val="23"/>
          <w:lang w:val="sq-AL"/>
        </w:rPr>
      </w:pPr>
      <w:r w:rsidRPr="004D461D">
        <w:rPr>
          <w:sz w:val="23"/>
          <w:szCs w:val="23"/>
          <w:lang w:val="sq-AL"/>
        </w:rPr>
        <w:t>Diskutoni se ku të kërkoni personin në rast urgjence dhe zhvilloni me të planin e tyre personal të emergjencës. Personi mund të dëshirojë t'ju japë kopje të dokumenteve të rëndësishme dhe/ose një çelës të shtëpisë së tij dhe t'ju njoftojë se ku i mban furnizimet dhe çantën e shpinës së urgjencës. Nëse është e nevojshme, ndihmojeni personin të përgatisë një listë të kontakteve të rrjetit të tij personal, si dhe një listë të telefonave dhe kontakteve të tjera të rëndësishme në zonën e tyre dhe të mbajë një kopje për ju, të cilën duhet ta ruani siç duhet, p.sh., në pajisjet tuaja elektronike. Bini dakord se si do të kontaktoheni dhe përcaktoni paraprakisht pikat e mundshme të takimit të sigurta, në rast evakuimi, për strehim në vend dhe gjithashtu për pas katastrofës. Sigurohuni që të konfirmoni mënyrat tuaja të dakorduara për të komunikuar në intervale të rregullta dhe mbani njëri-tjetrin të informuar për ndryshimet në oraret e njëri-tjetrit, si dhe për periudhat kur dikush do të jetë jashtë qytetit</w:t>
      </w:r>
      <w:r w:rsidR="000B38E7" w:rsidRPr="004D461D">
        <w:rPr>
          <w:sz w:val="23"/>
          <w:szCs w:val="23"/>
          <w:lang w:val="sq-AL"/>
        </w:rPr>
        <w:t>.</w:t>
      </w:r>
    </w:p>
    <w:p w14:paraId="12C1785A" w14:textId="77777777" w:rsidR="00572A8B" w:rsidRPr="004D461D" w:rsidRDefault="00572A8B" w:rsidP="00692B0D">
      <w:pPr>
        <w:rPr>
          <w:lang w:val="sq-AL"/>
        </w:rPr>
        <w:sectPr w:rsidR="00572A8B" w:rsidRPr="004D461D" w:rsidSect="00F93A1B">
          <w:headerReference w:type="even" r:id="rId24"/>
          <w:headerReference w:type="default" r:id="rId25"/>
          <w:footerReference w:type="even" r:id="rId26"/>
          <w:footerReference w:type="default" r:id="rId27"/>
          <w:pgSz w:w="11907" w:h="16840"/>
          <w:pgMar w:top="2415" w:right="1985" w:bottom="1440" w:left="1985" w:header="709" w:footer="886" w:gutter="0"/>
          <w:pgNumType w:start="1"/>
          <w:cols w:space="708"/>
          <w:docGrid w:linePitch="360"/>
        </w:sectPr>
      </w:pPr>
    </w:p>
    <w:p w14:paraId="74D4F642" w14:textId="743910BC" w:rsidR="00715457" w:rsidRPr="004D461D" w:rsidRDefault="004D461D" w:rsidP="00715457">
      <w:pPr>
        <w:pBdr>
          <w:top w:val="single" w:sz="4" w:space="1" w:color="C00000"/>
          <w:bottom w:val="single" w:sz="4" w:space="1" w:color="C00000"/>
        </w:pBdr>
        <w:spacing w:before="80" w:after="80" w:line="252" w:lineRule="auto"/>
        <w:ind w:left="1843" w:right="283" w:firstLine="0"/>
        <w:jc w:val="left"/>
        <w:rPr>
          <w:rFonts w:ascii="PF Agora Slab Pro Medium" w:eastAsiaTheme="majorEastAsia" w:hAnsi="PF Agora Slab Pro Medium" w:cstheme="majorBidi"/>
          <w:color w:val="C00000"/>
          <w:sz w:val="28"/>
          <w:szCs w:val="28"/>
          <w:lang w:val="sq-AL"/>
        </w:rPr>
      </w:pPr>
      <w:r w:rsidRPr="004D461D">
        <w:rPr>
          <w:rFonts w:ascii="PF Agora Slab Pro Medium" w:eastAsiaTheme="majorEastAsia" w:hAnsi="PF Agora Slab Pro Medium" w:cstheme="majorBidi"/>
          <w:color w:val="C00000"/>
          <w:sz w:val="28"/>
          <w:szCs w:val="28"/>
          <w:lang w:val="sq-AL"/>
        </w:rPr>
        <w:drawing>
          <wp:anchor distT="0" distB="0" distL="114300" distR="114300" simplePos="0" relativeHeight="251968512" behindDoc="0" locked="0" layoutInCell="1" allowOverlap="1" wp14:anchorId="7F2804B3" wp14:editId="00F28099">
            <wp:simplePos x="0" y="0"/>
            <wp:positionH relativeFrom="column">
              <wp:posOffset>139065</wp:posOffset>
            </wp:positionH>
            <wp:positionV relativeFrom="paragraph">
              <wp:posOffset>-4445</wp:posOffset>
            </wp:positionV>
            <wp:extent cx="899795" cy="899795"/>
            <wp:effectExtent l="0" t="0" r="0" b="0"/>
            <wp:wrapNone/>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64C71" w:rsidRPr="004D461D">
        <w:rPr>
          <w:rFonts w:ascii="PF Agora Slab Pro Medium" w:eastAsiaTheme="majorEastAsia" w:hAnsi="PF Agora Slab Pro Medium" w:cstheme="majorBidi"/>
          <w:color w:val="C00000"/>
          <w:sz w:val="28"/>
          <w:szCs w:val="28"/>
          <w:lang w:val="sq-AL"/>
        </w:rPr>
        <w:t>Informacion shtese</w:t>
      </w:r>
    </w:p>
    <w:p w14:paraId="54D46FE1" w14:textId="66DE28E3" w:rsidR="00715457" w:rsidRPr="004D461D" w:rsidRDefault="004D461D" w:rsidP="00715457">
      <w:pPr>
        <w:pBdr>
          <w:top w:val="single" w:sz="4" w:space="1" w:color="C00000"/>
          <w:bottom w:val="single" w:sz="4" w:space="1" w:color="C00000"/>
        </w:pBdr>
        <w:ind w:left="1843" w:right="283" w:firstLine="0"/>
        <w:rPr>
          <w:sz w:val="23"/>
          <w:szCs w:val="23"/>
          <w:lang w:val="sq-AL"/>
        </w:rPr>
      </w:pPr>
      <w:r w:rsidRPr="004D461D">
        <w:rPr>
          <w:sz w:val="23"/>
          <w:szCs w:val="23"/>
          <w:lang w:val="sq-AL"/>
        </w:rPr>
        <w:t>Vizitoni portalin tonë në https://portal.4plus-project.eu dhe mësoni më shumë rreth mbrojtjes civile të personave me aftësi të kufizuara dhe personave me autonomi të reduktuar në përgjithësi</w:t>
      </w:r>
      <w:r w:rsidR="00715457" w:rsidRPr="004D461D">
        <w:rPr>
          <w:sz w:val="23"/>
          <w:szCs w:val="23"/>
          <w:lang w:val="sq-AL"/>
        </w:rPr>
        <w:t>.</w:t>
      </w:r>
    </w:p>
    <w:p w14:paraId="4DE70D73" w14:textId="77777777" w:rsidR="00715457" w:rsidRPr="004D461D" w:rsidRDefault="00715457" w:rsidP="00715457">
      <w:pPr>
        <w:rPr>
          <w:lang w:val="sq-AL"/>
        </w:rPr>
      </w:pPr>
    </w:p>
    <w:p w14:paraId="5DE62C29" w14:textId="77777777" w:rsidR="00EE660F" w:rsidRPr="004D461D" w:rsidRDefault="00EE660F" w:rsidP="00692B0D">
      <w:pPr>
        <w:rPr>
          <w:lang w:val="sq-AL"/>
        </w:rPr>
        <w:sectPr w:rsidR="00EE660F" w:rsidRPr="004D461D" w:rsidSect="009E2A87">
          <w:type w:val="continuous"/>
          <w:pgSz w:w="11907" w:h="16840"/>
          <w:pgMar w:top="1440" w:right="1701" w:bottom="1440" w:left="1701" w:header="709" w:footer="709" w:gutter="0"/>
          <w:cols w:space="708"/>
          <w:docGrid w:linePitch="360"/>
        </w:sectPr>
      </w:pPr>
    </w:p>
    <w:p w14:paraId="6F5D58AA" w14:textId="63C298F0" w:rsidR="00B64C71" w:rsidRPr="004D461D" w:rsidRDefault="00B64C71" w:rsidP="00B64C71">
      <w:pPr>
        <w:pStyle w:val="ae"/>
        <w:ind w:left="709" w:firstLine="0"/>
        <w:rPr>
          <w:b/>
          <w:bCs/>
          <w:lang w:val="sq-AL"/>
        </w:rPr>
      </w:pPr>
      <w:r w:rsidRPr="004D461D">
        <w:rPr>
          <w:lang w:val="sq-AL"/>
        </w:rPr>
        <w:lastRenderedPageBreak/>
        <w:drawing>
          <wp:anchor distT="0" distB="0" distL="114300" distR="114300" simplePos="0" relativeHeight="251973632" behindDoc="0" locked="0" layoutInCell="1" allowOverlap="1" wp14:anchorId="29CF946A" wp14:editId="7FDF09E3">
            <wp:simplePos x="0" y="0"/>
            <wp:positionH relativeFrom="column">
              <wp:posOffset>-1089660</wp:posOffset>
            </wp:positionH>
            <wp:positionV relativeFrom="paragraph">
              <wp:posOffset>-942975</wp:posOffset>
            </wp:positionV>
            <wp:extent cx="7751805" cy="10745970"/>
            <wp:effectExtent l="0" t="0" r="1905" b="0"/>
            <wp:wrapNone/>
            <wp:docPr id="352237594"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37594" name="Εικόνα 2">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51805" cy="1074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61D">
        <w:rPr>
          <w:b/>
          <w:bCs/>
          <w:lang w:val="sq-AL"/>
        </w:rPr>
        <w:t>Konfederata Kombëtare e Personave me Aftësi të Kufizuar (NCDP)</w:t>
      </w:r>
    </w:p>
    <w:p w14:paraId="6B1F72EF" w14:textId="77777777" w:rsidR="00B64C71" w:rsidRPr="004D461D" w:rsidRDefault="00B64C71" w:rsidP="00B64C71">
      <w:pPr>
        <w:pStyle w:val="ae"/>
        <w:ind w:left="709" w:firstLine="0"/>
        <w:rPr>
          <w:b/>
          <w:bCs/>
          <w:lang w:val="sq-AL"/>
        </w:rPr>
      </w:pPr>
    </w:p>
    <w:p w14:paraId="30891A5C" w14:textId="77777777" w:rsidR="00B64C71" w:rsidRPr="004D461D" w:rsidRDefault="00B64C71" w:rsidP="00B64C71">
      <w:pPr>
        <w:pStyle w:val="ae"/>
        <w:ind w:left="709" w:firstLine="0"/>
        <w:rPr>
          <w:b/>
          <w:bCs/>
          <w:lang w:val="sq-AL"/>
        </w:rPr>
      </w:pPr>
      <w:r w:rsidRPr="004D461D">
        <w:rPr>
          <w:b/>
          <w:bCs/>
          <w:lang w:val="sq-AL"/>
        </w:rPr>
        <w:t>Athinë (Shtabi)</w:t>
      </w:r>
    </w:p>
    <w:p w14:paraId="16C505AE" w14:textId="77777777" w:rsidR="00B64C71" w:rsidRPr="004D461D" w:rsidRDefault="00B64C71" w:rsidP="00B64C71">
      <w:pPr>
        <w:pStyle w:val="ae"/>
        <w:ind w:left="709" w:firstLine="0"/>
        <w:rPr>
          <w:lang w:val="sq-AL"/>
        </w:rPr>
      </w:pPr>
      <w:r w:rsidRPr="004D461D">
        <w:rPr>
          <w:lang w:val="sq-AL"/>
        </w:rPr>
        <w:t>236, El. Venizelou Av., 16341, Ilioupolis.</w:t>
      </w:r>
    </w:p>
    <w:p w14:paraId="1F7797EA" w14:textId="77777777" w:rsidR="00B64C71" w:rsidRPr="004D461D" w:rsidRDefault="00B64C71" w:rsidP="00B64C71">
      <w:pPr>
        <w:pStyle w:val="ae"/>
        <w:ind w:left="709" w:firstLine="0"/>
        <w:rPr>
          <w:lang w:val="sq-AL"/>
        </w:rPr>
      </w:pPr>
      <w:r w:rsidRPr="004D461D">
        <w:rPr>
          <w:lang w:val="sq-AL"/>
        </w:rPr>
        <w:t>Telefoni: 210 9949837.</w:t>
      </w:r>
    </w:p>
    <w:p w14:paraId="4A0BAC39" w14:textId="77777777" w:rsidR="00B64C71" w:rsidRPr="004D461D" w:rsidRDefault="00B64C71" w:rsidP="00B64C71">
      <w:pPr>
        <w:pStyle w:val="ae"/>
        <w:ind w:left="709" w:firstLine="0"/>
        <w:rPr>
          <w:lang w:val="sq-AL"/>
        </w:rPr>
      </w:pPr>
      <w:r w:rsidRPr="004D461D">
        <w:rPr>
          <w:lang w:val="sq-AL"/>
        </w:rPr>
        <w:t>Fax: 210 5238967.</w:t>
      </w:r>
    </w:p>
    <w:p w14:paraId="3CDAD3BC" w14:textId="77777777" w:rsidR="00B64C71" w:rsidRPr="004D461D" w:rsidRDefault="00B64C71" w:rsidP="00B64C71">
      <w:pPr>
        <w:pStyle w:val="ae"/>
        <w:ind w:left="709" w:firstLine="0"/>
        <w:rPr>
          <w:lang w:val="sq-AL"/>
        </w:rPr>
      </w:pPr>
      <w:r w:rsidRPr="004D461D">
        <w:rPr>
          <w:lang w:val="sq-AL"/>
        </w:rPr>
        <w:t>Email: esaea@otenet.gr.</w:t>
      </w:r>
    </w:p>
    <w:p w14:paraId="31F9A2A6" w14:textId="77777777" w:rsidR="00B64C71" w:rsidRPr="004D461D" w:rsidRDefault="00B64C71" w:rsidP="00B64C71">
      <w:pPr>
        <w:pStyle w:val="ae"/>
        <w:ind w:left="709" w:firstLine="0"/>
        <w:rPr>
          <w:b/>
          <w:bCs/>
          <w:lang w:val="sq-AL"/>
        </w:rPr>
      </w:pPr>
    </w:p>
    <w:p w14:paraId="50E17B7E" w14:textId="77777777" w:rsidR="00B64C71" w:rsidRPr="004D461D" w:rsidRDefault="00B64C71" w:rsidP="00B64C71">
      <w:pPr>
        <w:pStyle w:val="ae"/>
        <w:ind w:left="709" w:firstLine="0"/>
        <w:rPr>
          <w:b/>
          <w:bCs/>
          <w:lang w:val="sq-AL"/>
        </w:rPr>
      </w:pPr>
      <w:r w:rsidRPr="004D461D">
        <w:rPr>
          <w:b/>
          <w:bCs/>
          <w:lang w:val="sq-AL"/>
        </w:rPr>
        <w:t>Janine (Zyra e degës)</w:t>
      </w:r>
    </w:p>
    <w:p w14:paraId="754B6BA9" w14:textId="77777777" w:rsidR="00B64C71" w:rsidRPr="004D461D" w:rsidRDefault="00B64C71" w:rsidP="00B64C71">
      <w:pPr>
        <w:pStyle w:val="ae"/>
        <w:ind w:left="709" w:firstLine="0"/>
        <w:rPr>
          <w:lang w:val="sq-AL"/>
        </w:rPr>
      </w:pPr>
      <w:r w:rsidRPr="004D461D">
        <w:rPr>
          <w:lang w:val="sq-AL"/>
        </w:rPr>
        <w:t>11, Arch. Makariou str., 45221 Ioannina</w:t>
      </w:r>
    </w:p>
    <w:p w14:paraId="696E18E5" w14:textId="77777777" w:rsidR="00B64C71" w:rsidRPr="004D461D" w:rsidRDefault="00B64C71" w:rsidP="00B64C71">
      <w:pPr>
        <w:pStyle w:val="ae"/>
        <w:ind w:left="709" w:firstLine="0"/>
        <w:rPr>
          <w:lang w:val="sq-AL"/>
        </w:rPr>
      </w:pPr>
      <w:r w:rsidRPr="004D461D">
        <w:rPr>
          <w:lang w:val="sq-AL"/>
        </w:rPr>
        <w:t>Telefoni: 26510 62283</w:t>
      </w:r>
    </w:p>
    <w:p w14:paraId="3FBDF59D" w14:textId="77777777" w:rsidR="00B64C71" w:rsidRPr="004D461D" w:rsidRDefault="00B64C71" w:rsidP="00B64C71">
      <w:pPr>
        <w:pStyle w:val="ae"/>
        <w:ind w:left="709" w:firstLine="0"/>
        <w:rPr>
          <w:lang w:val="sq-AL"/>
        </w:rPr>
      </w:pPr>
      <w:r w:rsidRPr="004D461D">
        <w:rPr>
          <w:lang w:val="sq-AL"/>
        </w:rPr>
        <w:t>Fax: 26510 62283</w:t>
      </w:r>
    </w:p>
    <w:p w14:paraId="75845B81" w14:textId="77777777" w:rsidR="00B64C71" w:rsidRPr="004D461D" w:rsidRDefault="00B64C71" w:rsidP="00B64C71">
      <w:pPr>
        <w:pStyle w:val="ae"/>
        <w:ind w:left="709" w:firstLine="0"/>
        <w:rPr>
          <w:lang w:val="sq-AL"/>
        </w:rPr>
      </w:pPr>
      <w:r w:rsidRPr="004D461D">
        <w:rPr>
          <w:lang w:val="sq-AL"/>
        </w:rPr>
        <w:t>Email: esamea1@otenet.gr</w:t>
      </w:r>
    </w:p>
    <w:p w14:paraId="71B74B09" w14:textId="77777777" w:rsidR="00B64C71" w:rsidRPr="004D461D" w:rsidRDefault="00B64C71" w:rsidP="00B64C71">
      <w:pPr>
        <w:pStyle w:val="ae"/>
        <w:ind w:left="709" w:firstLine="0"/>
        <w:rPr>
          <w:lang w:val="sq-AL"/>
        </w:rPr>
      </w:pPr>
    </w:p>
    <w:p w14:paraId="1FC69D1F" w14:textId="77777777" w:rsidR="00B64C71" w:rsidRPr="004D461D" w:rsidRDefault="00B64C71" w:rsidP="00B64C71">
      <w:pPr>
        <w:pStyle w:val="ae"/>
        <w:ind w:left="709" w:firstLine="0"/>
        <w:rPr>
          <w:lang w:val="sq-AL"/>
        </w:rPr>
      </w:pPr>
      <w:r w:rsidRPr="004D461D">
        <w:rPr>
          <w:lang w:val="sq-AL"/>
        </w:rPr>
        <w:t xml:space="preserve">Faqja e internetit: </w:t>
      </w:r>
      <w:hyperlink r:id="rId30" w:history="1">
        <w:r w:rsidRPr="004D461D">
          <w:rPr>
            <w:rStyle w:val="-"/>
            <w:lang w:val="sq-AL"/>
          </w:rPr>
          <w:t>www.esamea.gr</w:t>
        </w:r>
      </w:hyperlink>
    </w:p>
    <w:p w14:paraId="218663B0" w14:textId="77777777" w:rsidR="00B64C71" w:rsidRPr="004D461D" w:rsidRDefault="00B64C71" w:rsidP="00B64C71">
      <w:pPr>
        <w:pStyle w:val="ae"/>
        <w:ind w:left="709" w:firstLine="0"/>
        <w:rPr>
          <w:lang w:val="sq-AL"/>
        </w:rPr>
      </w:pPr>
      <w:r w:rsidRPr="004D461D">
        <w:rPr>
          <w:lang w:val="sq-AL"/>
        </w:rPr>
        <w:t>Facebook: ESAmeAgr</w:t>
      </w:r>
    </w:p>
    <w:p w14:paraId="3BAB1DF8" w14:textId="77777777" w:rsidR="00B64C71" w:rsidRPr="004D461D" w:rsidRDefault="00B64C71" w:rsidP="00B64C71">
      <w:pPr>
        <w:pStyle w:val="ae"/>
        <w:ind w:left="709" w:firstLine="0"/>
        <w:rPr>
          <w:lang w:val="sq-AL"/>
        </w:rPr>
      </w:pPr>
      <w:r w:rsidRPr="004D461D">
        <w:rPr>
          <w:lang w:val="sq-AL"/>
        </w:rPr>
        <w:t>Twitter: ESAMEAgr</w:t>
      </w:r>
    </w:p>
    <w:p w14:paraId="2EA9946D" w14:textId="77777777" w:rsidR="00B64C71" w:rsidRPr="004D461D" w:rsidRDefault="00B64C71" w:rsidP="00B64C71">
      <w:pPr>
        <w:pStyle w:val="ae"/>
        <w:ind w:left="709" w:firstLine="0"/>
        <w:rPr>
          <w:lang w:val="sq-AL"/>
        </w:rPr>
      </w:pPr>
      <w:r w:rsidRPr="004D461D">
        <w:rPr>
          <w:lang w:val="sq-AL"/>
        </w:rPr>
        <w:t>Youtube: ESAmeAGr</w:t>
      </w:r>
    </w:p>
    <w:p w14:paraId="153E11B6" w14:textId="24D736C8" w:rsidR="007B3330" w:rsidRPr="004D461D" w:rsidRDefault="007B3330" w:rsidP="00643B29">
      <w:pPr>
        <w:pStyle w:val="ae"/>
        <w:ind w:left="709" w:firstLine="0"/>
        <w:rPr>
          <w:lang w:val="sq-AL"/>
        </w:rPr>
      </w:pPr>
    </w:p>
    <w:p w14:paraId="12107303" w14:textId="42A9147E" w:rsidR="00643B29" w:rsidRPr="004D461D" w:rsidRDefault="00643B29" w:rsidP="00643B29">
      <w:pPr>
        <w:pStyle w:val="ae"/>
        <w:ind w:left="709" w:firstLine="0"/>
        <w:rPr>
          <w:lang w:val="sq-AL"/>
        </w:rPr>
      </w:pPr>
    </w:p>
    <w:sectPr w:rsidR="00643B29" w:rsidRPr="004D461D" w:rsidSect="006460FB">
      <w:headerReference w:type="even" r:id="rId31"/>
      <w:headerReference w:type="default" r:id="rId32"/>
      <w:footerReference w:type="even" r:id="rId33"/>
      <w:footerReference w:type="default" r:id="rId34"/>
      <w:type w:val="evenPage"/>
      <w:pgSz w:w="11907" w:h="16840"/>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4C87" w14:textId="77777777" w:rsidR="00387B12" w:rsidRDefault="00387B12" w:rsidP="00692B0D">
      <w:r>
        <w:separator/>
      </w:r>
    </w:p>
  </w:endnote>
  <w:endnote w:type="continuationSeparator" w:id="0">
    <w:p w14:paraId="7462C003" w14:textId="77777777" w:rsidR="00387B12" w:rsidRDefault="00387B12" w:rsidP="0069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F DinText Pro">
    <w:altName w:val="Calibri"/>
    <w:panose1 w:val="02000506020000020004"/>
    <w:charset w:val="00"/>
    <w:family w:val="auto"/>
    <w:pitch w:val="variable"/>
    <w:sig w:usb0="E00002BF" w:usb1="5000E0F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 Agora Slab Pro Medium">
    <w:altName w:val="Calibri"/>
    <w:panose1 w:val="02000500000000020004"/>
    <w:charset w:val="00"/>
    <w:family w:val="auto"/>
    <w:pitch w:val="variable"/>
    <w:sig w:usb0="E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F Agora Sans Pro Thin">
    <w:panose1 w:val="02000500000000020004"/>
    <w:charset w:val="00"/>
    <w:family w:val="auto"/>
    <w:pitch w:val="variable"/>
    <w:sig w:usb0="E00002B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PF DinDisplay Pro">
    <w:altName w:val="Calibri"/>
    <w:panose1 w:val="02000506030000020004"/>
    <w:charset w:val="00"/>
    <w:family w:val="auto"/>
    <w:pitch w:val="variable"/>
    <w:sig w:usb0="A00002BF" w:usb1="5000E0FB" w:usb2="00000000" w:usb3="00000000" w:csb0="0000019F" w:csb1="00000000"/>
  </w:font>
  <w:font w:name="ITC Zapf Dingbats">
    <w:altName w:val="Wingdings 2"/>
    <w:panose1 w:val="05020102010704020609"/>
    <w:charset w:val="00"/>
    <w:family w:val="swiss"/>
    <w:pitch w:val="variable"/>
    <w:sig w:usb0="00000003" w:usb1="00000000" w:usb2="00000000" w:usb3="00000000" w:csb0="00000001"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PF Agora Slab Pro Light">
    <w:altName w:val="Calibri"/>
    <w:panose1 w:val="02000506030000020004"/>
    <w:charset w:val="00"/>
    <w:family w:val="auto"/>
    <w:pitch w:val="variable"/>
    <w:sig w:usb0="E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ollkorn Black">
    <w:altName w:val="Calibri"/>
    <w:panose1 w:val="00000A00000000000000"/>
    <w:charset w:val="00"/>
    <w:family w:val="auto"/>
    <w:pitch w:val="variable"/>
    <w:sig w:usb0="A000028F" w:usb1="02000023" w:usb2="02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Light">
    <w:altName w:val="Segoe UI"/>
    <w:panose1 w:val="020B0306030504020204"/>
    <w:charset w:val="00"/>
    <w:family w:val="swiss"/>
    <w:pitch w:val="variable"/>
    <w:sig w:usb0="E00002EF" w:usb1="4000205B" w:usb2="00000028" w:usb3="00000000" w:csb0="0000019F" w:csb1="00000000"/>
  </w:font>
  <w:font w:name="FontAwesome">
    <w:altName w:val="Calibri"/>
    <w:panose1 w:val="00000000000000000000"/>
    <w:charset w:val="00"/>
    <w:family w:val="auto"/>
    <w:pitch w:val="variable"/>
    <w:sig w:usb0="00000003" w:usb1="00000000" w:usb2="00000000" w:usb3="00000000" w:csb0="00000001" w:csb1="00000000"/>
  </w:font>
  <w:font w:name="PF Din Text Comp Pro">
    <w:altName w:val="Calibri"/>
    <w:panose1 w:val="02000506020000020004"/>
    <w:charset w:val="00"/>
    <w:family w:val="auto"/>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221853"/>
      <w:docPartObj>
        <w:docPartGallery w:val="Page Numbers (Bottom of Page)"/>
        <w:docPartUnique/>
      </w:docPartObj>
    </w:sdtPr>
    <w:sdtContent>
      <w:p w14:paraId="04D5B8E7" w14:textId="024402CC" w:rsidR="00106D03" w:rsidRPr="00CF043D" w:rsidRDefault="00106D03" w:rsidP="00692B0D">
        <w:pPr>
          <w:pStyle w:val="a7"/>
        </w:pPr>
        <w:r w:rsidRPr="00CF043D">
          <w:fldChar w:fldCharType="begin"/>
        </w:r>
        <w:r w:rsidRPr="00CF043D">
          <w:instrText>PAGE   \* MERGEFORMAT</w:instrText>
        </w:r>
        <w:r w:rsidRPr="00CF043D">
          <w:fldChar w:fldCharType="separate"/>
        </w:r>
        <w:r w:rsidRPr="00CF043D">
          <w:t>1</w:t>
        </w:r>
        <w:r w:rsidRPr="00CF043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0BA5" w14:textId="77777777" w:rsidR="00646587" w:rsidRDefault="006465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2EBA" w14:textId="77777777" w:rsidR="00646587" w:rsidRDefault="0064658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D6E2" w14:textId="7D4CE43D" w:rsidR="004A2D94" w:rsidRPr="00CF043D" w:rsidRDefault="004A2D94" w:rsidP="00692B0D">
    <w:pPr>
      <w:pStyle w:val="a7"/>
      <w:rPr>
        <w:lang w:eastAsia="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132202"/>
      <w:docPartObj>
        <w:docPartGallery w:val="Page Numbers (Bottom of Page)"/>
        <w:docPartUnique/>
      </w:docPartObj>
    </w:sdtPr>
    <w:sdtEndPr>
      <w:rPr>
        <w:rFonts w:ascii="PF Agora Slab Pro Light" w:hAnsi="PF Agora Slab Pro Light"/>
        <w:color w:val="595959" w:themeColor="text1" w:themeTint="A6"/>
        <w:sz w:val="22"/>
        <w:szCs w:val="22"/>
      </w:rPr>
    </w:sdtEndPr>
    <w:sdtContent>
      <w:p w14:paraId="50E7E6FD" w14:textId="52E281BB" w:rsidR="004A2D94" w:rsidRPr="00573027" w:rsidRDefault="004A2D94" w:rsidP="00F93A1B">
        <w:pPr>
          <w:pStyle w:val="ae"/>
          <w:spacing w:before="240"/>
          <w:ind w:firstLine="0"/>
          <w:jc w:val="left"/>
          <w:rPr>
            <w:rFonts w:ascii="PF Agora Slab Pro Light" w:hAnsi="PF Agora Slab Pro Light"/>
            <w:color w:val="595959" w:themeColor="text1" w:themeTint="A6"/>
            <w:sz w:val="22"/>
            <w:szCs w:val="22"/>
          </w:rPr>
        </w:pPr>
        <w:r w:rsidRPr="00573027">
          <w:rPr>
            <w:rFonts w:ascii="PF Agora Slab Pro Light" w:hAnsi="PF Agora Slab Pro Light"/>
            <w:color w:val="595959" w:themeColor="text1" w:themeTint="A6"/>
            <w:sz w:val="22"/>
            <w:szCs w:val="22"/>
          </w:rPr>
          <w:fldChar w:fldCharType="begin"/>
        </w:r>
        <w:r w:rsidRPr="00573027">
          <w:rPr>
            <w:rFonts w:ascii="PF Agora Slab Pro Light" w:hAnsi="PF Agora Slab Pro Light"/>
            <w:color w:val="595959" w:themeColor="text1" w:themeTint="A6"/>
            <w:sz w:val="22"/>
            <w:szCs w:val="22"/>
          </w:rPr>
          <w:instrText>PAGE   \* MERGEFORMAT</w:instrText>
        </w:r>
        <w:r w:rsidRPr="00573027">
          <w:rPr>
            <w:rFonts w:ascii="PF Agora Slab Pro Light" w:hAnsi="PF Agora Slab Pro Light"/>
            <w:color w:val="595959" w:themeColor="text1" w:themeTint="A6"/>
            <w:sz w:val="22"/>
            <w:szCs w:val="22"/>
          </w:rPr>
          <w:fldChar w:fldCharType="separate"/>
        </w:r>
        <w:r w:rsidRPr="00573027">
          <w:rPr>
            <w:rFonts w:ascii="PF Agora Slab Pro Light" w:hAnsi="PF Agora Slab Pro Light"/>
            <w:color w:val="595959" w:themeColor="text1" w:themeTint="A6"/>
            <w:sz w:val="22"/>
            <w:szCs w:val="22"/>
          </w:rPr>
          <w:t>1</w:t>
        </w:r>
        <w:r w:rsidRPr="00573027">
          <w:rPr>
            <w:rFonts w:ascii="PF Agora Slab Pro Light" w:hAnsi="PF Agora Slab Pro Light"/>
            <w:color w:val="595959" w:themeColor="text1" w:themeTint="A6"/>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89471"/>
      <w:docPartObj>
        <w:docPartGallery w:val="Page Numbers (Bottom of Page)"/>
        <w:docPartUnique/>
      </w:docPartObj>
    </w:sdtPr>
    <w:sdtEndPr>
      <w:rPr>
        <w:rFonts w:ascii="PF Agora Slab Pro Light" w:hAnsi="PF Agora Slab Pro Light"/>
        <w:color w:val="595959" w:themeColor="text1" w:themeTint="A6"/>
        <w:sz w:val="22"/>
        <w:szCs w:val="22"/>
      </w:rPr>
    </w:sdtEndPr>
    <w:sdtContent>
      <w:p w14:paraId="548DB64E" w14:textId="5AD549CE" w:rsidR="000F38BB" w:rsidRPr="00573027" w:rsidRDefault="000F38BB" w:rsidP="00F93A1B">
        <w:pPr>
          <w:pStyle w:val="ae"/>
          <w:spacing w:before="240"/>
          <w:ind w:firstLine="0"/>
          <w:jc w:val="right"/>
          <w:rPr>
            <w:rFonts w:ascii="PF Agora Slab Pro Light" w:hAnsi="PF Agora Slab Pro Light"/>
            <w:color w:val="595959" w:themeColor="text1" w:themeTint="A6"/>
            <w:sz w:val="22"/>
            <w:szCs w:val="22"/>
          </w:rPr>
        </w:pPr>
        <w:r w:rsidRPr="00573027">
          <w:rPr>
            <w:rFonts w:ascii="PF Agora Slab Pro Light" w:hAnsi="PF Agora Slab Pro Light"/>
            <w:color w:val="595959" w:themeColor="text1" w:themeTint="A6"/>
            <w:sz w:val="22"/>
            <w:szCs w:val="22"/>
          </w:rPr>
          <w:fldChar w:fldCharType="begin"/>
        </w:r>
        <w:r w:rsidRPr="00573027">
          <w:rPr>
            <w:rFonts w:ascii="PF Agora Slab Pro Light" w:hAnsi="PF Agora Slab Pro Light"/>
            <w:color w:val="595959" w:themeColor="text1" w:themeTint="A6"/>
            <w:sz w:val="22"/>
            <w:szCs w:val="22"/>
          </w:rPr>
          <w:instrText>PAGE   \* MERGEFORMAT</w:instrText>
        </w:r>
        <w:r w:rsidRPr="00573027">
          <w:rPr>
            <w:rFonts w:ascii="PF Agora Slab Pro Light" w:hAnsi="PF Agora Slab Pro Light"/>
            <w:color w:val="595959" w:themeColor="text1" w:themeTint="A6"/>
            <w:sz w:val="22"/>
            <w:szCs w:val="22"/>
          </w:rPr>
          <w:fldChar w:fldCharType="separate"/>
        </w:r>
        <w:r w:rsidRPr="00573027">
          <w:rPr>
            <w:rFonts w:ascii="PF Agora Slab Pro Light" w:hAnsi="PF Agora Slab Pro Light"/>
            <w:color w:val="595959" w:themeColor="text1" w:themeTint="A6"/>
            <w:sz w:val="22"/>
            <w:szCs w:val="22"/>
          </w:rPr>
          <w:t>2</w:t>
        </w:r>
        <w:r w:rsidRPr="00573027">
          <w:rPr>
            <w:rFonts w:ascii="PF Agora Slab Pro Light" w:hAnsi="PF Agora Slab Pro Light"/>
            <w:color w:val="595959" w:themeColor="text1" w:themeTint="A6"/>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573875"/>
      <w:docPartObj>
        <w:docPartGallery w:val="Page Numbers (Bottom of Page)"/>
        <w:docPartUnique/>
      </w:docPartObj>
    </w:sdtPr>
    <w:sdtContent>
      <w:p w14:paraId="59B6F9A1" w14:textId="5B9387D4" w:rsidR="00CF043D" w:rsidRPr="00CF043D" w:rsidRDefault="00000000" w:rsidP="00692B0D">
        <w:pPr>
          <w:pStyle w:val="a7"/>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481589"/>
      <w:docPartObj>
        <w:docPartGallery w:val="Page Numbers (Bottom of Page)"/>
        <w:docPartUnique/>
      </w:docPartObj>
    </w:sdtPr>
    <w:sdtContent>
      <w:p w14:paraId="0DD87A50" w14:textId="2B7810FB" w:rsidR="000F38BB" w:rsidRDefault="00000000" w:rsidP="00692B0D">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ED36" w14:textId="77777777" w:rsidR="00387B12" w:rsidRDefault="00387B12" w:rsidP="004A2D94">
      <w:pPr>
        <w:pStyle w:val="ae"/>
        <w:ind w:firstLine="0"/>
      </w:pPr>
      <w:r>
        <w:separator/>
      </w:r>
    </w:p>
  </w:footnote>
  <w:footnote w:type="continuationSeparator" w:id="0">
    <w:p w14:paraId="6ECCAC48" w14:textId="77777777" w:rsidR="00387B12" w:rsidRDefault="00387B12" w:rsidP="0069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0D50" w14:textId="77777777" w:rsidR="00646587" w:rsidRDefault="0064658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1F9D" w14:textId="6D1896B2" w:rsidR="00006AFA" w:rsidRDefault="00006AFA">
    <w:pPr>
      <w:pStyle w:val="a6"/>
    </w:pPr>
    <w:r>
      <w:rPr>
        <w:noProof/>
      </w:rPr>
      <mc:AlternateContent>
        <mc:Choice Requires="wps">
          <w:drawing>
            <wp:anchor distT="0" distB="0" distL="114300" distR="114300" simplePos="0" relativeHeight="251668480" behindDoc="1" locked="0" layoutInCell="1" allowOverlap="1" wp14:anchorId="5F294737" wp14:editId="2325B9C6">
              <wp:simplePos x="0" y="0"/>
              <wp:positionH relativeFrom="column">
                <wp:posOffset>-1089660</wp:posOffset>
              </wp:positionH>
              <wp:positionV relativeFrom="paragraph">
                <wp:posOffset>4664711</wp:posOffset>
              </wp:positionV>
              <wp:extent cx="7648575" cy="5581650"/>
              <wp:effectExtent l="0" t="0" r="9525" b="0"/>
              <wp:wrapNone/>
              <wp:docPr id="50" name="Ορθογώνιο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8575" cy="5581650"/>
                      </a:xfrm>
                      <a:prstGeom prst="rect">
                        <a:avLst/>
                      </a:prstGeom>
                      <a:solidFill>
                        <a:srgbClr val="4063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D13CA" id="Ορθογώνιο 50" o:spid="_x0000_s1026" alt="&quot;&quot;" style="position:absolute;margin-left:-85.8pt;margin-top:367.3pt;width:602.25pt;height:43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" fillcolor="#406386"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B117" w14:textId="77777777" w:rsidR="00646587" w:rsidRDefault="00646587">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B16C" w14:textId="77777777" w:rsidR="00736066" w:rsidRDefault="00736066">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3BF2" w14:textId="6A823886" w:rsidR="006460FB" w:rsidRPr="00181F3D" w:rsidRDefault="00F93A1B" w:rsidP="004A09DC">
    <w:pPr>
      <w:pStyle w:val="ae"/>
      <w:spacing w:before="720"/>
      <w:ind w:firstLine="0"/>
      <w:jc w:val="left"/>
      <w:rPr>
        <w:rFonts w:ascii="PF Agora Slab Pro Medium" w:hAnsi="PF Agora Slab Pro Medium" w:cs="Cambria"/>
        <w:color w:val="406386"/>
        <w:sz w:val="21"/>
        <w:szCs w:val="21"/>
        <w:lang w:val="en-US"/>
      </w:rPr>
    </w:pPr>
    <w:r w:rsidRPr="00F93A1B">
      <w:rPr>
        <w:noProof/>
        <w:color w:val="406386"/>
        <w:sz w:val="21"/>
        <w:szCs w:val="21"/>
      </w:rPr>
      <mc:AlternateContent>
        <mc:Choice Requires="wps">
          <w:drawing>
            <wp:anchor distT="0" distB="0" distL="114300" distR="114300" simplePos="0" relativeHeight="251672576" behindDoc="1" locked="0" layoutInCell="1" allowOverlap="1" wp14:anchorId="3E42F456" wp14:editId="6190AD90">
              <wp:simplePos x="0" y="0"/>
              <wp:positionH relativeFrom="column">
                <wp:posOffset>-1276350</wp:posOffset>
              </wp:positionH>
              <wp:positionV relativeFrom="paragraph">
                <wp:posOffset>-467360</wp:posOffset>
              </wp:positionV>
              <wp:extent cx="647700" cy="10734675"/>
              <wp:effectExtent l="0" t="0" r="0" b="9525"/>
              <wp:wrapNone/>
              <wp:docPr id="56" name="Ορθογώνιο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700" cy="10734675"/>
                      </a:xfrm>
                      <a:prstGeom prst="rect">
                        <a:avLst/>
                      </a:prstGeom>
                      <a:solidFill>
                        <a:srgbClr val="4063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5D927" id="Ορθογώνιο 56" o:spid="_x0000_s1026" alt="&quot;&quot;" style="position:absolute;margin-left:-100.5pt;margin-top:-36.8pt;width:51pt;height:84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" fillcolor="#406386" stroked="f" strokeweight="1pt"/>
          </w:pict>
        </mc:Fallback>
      </mc:AlternateContent>
    </w:r>
    <w:r w:rsidR="00646587" w:rsidRPr="00646587">
      <w:rPr>
        <w:rFonts w:ascii="PF Agora Slab Pro Medium" w:hAnsi="PF Agora Slab Pro Medium" w:cs="Cambria"/>
        <w:color w:val="406386"/>
        <w:sz w:val="21"/>
        <w:szCs w:val="21"/>
        <w:lang w:val="en-US"/>
      </w:rPr>
      <w:t xml:space="preserve"> </w:t>
    </w:r>
    <w:r w:rsidR="00646587" w:rsidRPr="00D57BF6">
      <w:rPr>
        <w:rFonts w:ascii="PF Agora Slab Pro Medium" w:hAnsi="PF Agora Slab Pro Medium" w:cs="Cambria"/>
        <w:color w:val="406386"/>
        <w:sz w:val="21"/>
        <w:szCs w:val="21"/>
        <w:lang w:val="en-US"/>
      </w:rPr>
      <w:t>How to help people with disabilities in situations of risk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3E65" w14:textId="6231E256" w:rsidR="006460FB" w:rsidRPr="00D57BF6" w:rsidRDefault="00F93A1B" w:rsidP="004A09DC">
    <w:pPr>
      <w:pStyle w:val="ae"/>
      <w:spacing w:before="720"/>
      <w:ind w:firstLine="0"/>
      <w:jc w:val="right"/>
      <w:rPr>
        <w:rFonts w:ascii="PF Agora Slab Pro Medium" w:hAnsi="PF Agora Slab Pro Medium"/>
        <w:color w:val="406386"/>
        <w:sz w:val="21"/>
        <w:szCs w:val="21"/>
        <w:lang w:val="en-US"/>
      </w:rPr>
    </w:pPr>
    <w:r w:rsidRPr="00F93A1B">
      <w:rPr>
        <w:noProof/>
        <w:color w:val="406386"/>
        <w:sz w:val="21"/>
        <w:szCs w:val="21"/>
      </w:rPr>
      <mc:AlternateContent>
        <mc:Choice Requires="wps">
          <w:drawing>
            <wp:anchor distT="0" distB="0" distL="114300" distR="114300" simplePos="0" relativeHeight="251670528" behindDoc="1" locked="0" layoutInCell="1" allowOverlap="1" wp14:anchorId="5662AD7E" wp14:editId="641EEA31">
              <wp:simplePos x="0" y="0"/>
              <wp:positionH relativeFrom="column">
                <wp:posOffset>5683250</wp:posOffset>
              </wp:positionH>
              <wp:positionV relativeFrom="paragraph">
                <wp:posOffset>-469266</wp:posOffset>
              </wp:positionV>
              <wp:extent cx="647700" cy="10734675"/>
              <wp:effectExtent l="0" t="0" r="0" b="9525"/>
              <wp:wrapNone/>
              <wp:docPr id="55" name="Ορθογώνιο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700" cy="10734675"/>
                      </a:xfrm>
                      <a:prstGeom prst="rect">
                        <a:avLst/>
                      </a:prstGeom>
                      <a:solidFill>
                        <a:srgbClr val="4063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16D21" id="Ορθογώνιο 55" o:spid="_x0000_s1026" alt="&quot;&quot;" style="position:absolute;margin-left:447.5pt;margin-top:-36.95pt;width:51pt;height:84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" fillcolor="#406386" stroked="f" strokeweight="1pt"/>
          </w:pict>
        </mc:Fallback>
      </mc:AlternateContent>
    </w:r>
    <w:r w:rsidR="00D57BF6" w:rsidRPr="00D57BF6">
      <w:rPr>
        <w:rFonts w:ascii="PF Agora Slab Pro Medium" w:hAnsi="PF Agora Slab Pro Medium" w:cs="Cambria"/>
        <w:color w:val="406386"/>
        <w:sz w:val="21"/>
        <w:szCs w:val="21"/>
        <w:lang w:val="en-US"/>
      </w:rPr>
      <w:t>How to help people with disabilities in situations of risk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1D09" w14:textId="1106F492" w:rsidR="006460FB" w:rsidRPr="00CF043D" w:rsidRDefault="006460FB" w:rsidP="00692B0D">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DC0B" w14:textId="77777777" w:rsidR="007B3330" w:rsidRDefault="007B3330" w:rsidP="00692B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1E39"/>
    <w:multiLevelType w:val="multilevel"/>
    <w:tmpl w:val="659A35A2"/>
    <w:styleLink w:val="1"/>
    <w:lvl w:ilvl="0">
      <w:start w:val="1"/>
      <w:numFmt w:val="decimal"/>
      <w:lvlText w:val="%1."/>
      <w:lvlJc w:val="left"/>
      <w:pPr>
        <w:ind w:left="432" w:hanging="432"/>
      </w:pPr>
      <w:rPr>
        <w:rFonts w:ascii="PF DinText Pro" w:hAnsi="PF DinText Pro" w:hint="default"/>
        <w:color w:val="004689"/>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3C7AA7"/>
    <w:multiLevelType w:val="hybridMultilevel"/>
    <w:tmpl w:val="57A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71AB"/>
    <w:multiLevelType w:val="hybridMultilevel"/>
    <w:tmpl w:val="C2AA7438"/>
    <w:lvl w:ilvl="0" w:tplc="EAD0F064">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3" w15:restartNumberingAfterBreak="0">
    <w:nsid w:val="120B5C36"/>
    <w:multiLevelType w:val="hybridMultilevel"/>
    <w:tmpl w:val="864440D2"/>
    <w:lvl w:ilvl="0" w:tplc="4AF04106">
      <w:start w:val="1"/>
      <w:numFmt w:val="bullet"/>
      <w:lvlText w:val="o"/>
      <w:lvlJc w:val="left"/>
      <w:pPr>
        <w:tabs>
          <w:tab w:val="num" w:pos="720"/>
        </w:tabs>
        <w:ind w:left="720" w:hanging="360"/>
      </w:pPr>
      <w:rPr>
        <w:rFonts w:ascii="Courier New" w:hAnsi="Courier New" w:hint="default"/>
      </w:rPr>
    </w:lvl>
    <w:lvl w:ilvl="1" w:tplc="FAC046FA" w:tentative="1">
      <w:start w:val="1"/>
      <w:numFmt w:val="bullet"/>
      <w:lvlText w:val="o"/>
      <w:lvlJc w:val="left"/>
      <w:pPr>
        <w:tabs>
          <w:tab w:val="num" w:pos="1440"/>
        </w:tabs>
        <w:ind w:left="1440" w:hanging="360"/>
      </w:pPr>
      <w:rPr>
        <w:rFonts w:ascii="Courier New" w:hAnsi="Courier New" w:hint="default"/>
      </w:rPr>
    </w:lvl>
    <w:lvl w:ilvl="2" w:tplc="31BA3A64" w:tentative="1">
      <w:start w:val="1"/>
      <w:numFmt w:val="bullet"/>
      <w:lvlText w:val="o"/>
      <w:lvlJc w:val="left"/>
      <w:pPr>
        <w:tabs>
          <w:tab w:val="num" w:pos="2160"/>
        </w:tabs>
        <w:ind w:left="2160" w:hanging="360"/>
      </w:pPr>
      <w:rPr>
        <w:rFonts w:ascii="Courier New" w:hAnsi="Courier New" w:hint="default"/>
      </w:rPr>
    </w:lvl>
    <w:lvl w:ilvl="3" w:tplc="67A8188C" w:tentative="1">
      <w:start w:val="1"/>
      <w:numFmt w:val="bullet"/>
      <w:lvlText w:val="o"/>
      <w:lvlJc w:val="left"/>
      <w:pPr>
        <w:tabs>
          <w:tab w:val="num" w:pos="2880"/>
        </w:tabs>
        <w:ind w:left="2880" w:hanging="360"/>
      </w:pPr>
      <w:rPr>
        <w:rFonts w:ascii="Courier New" w:hAnsi="Courier New" w:hint="default"/>
      </w:rPr>
    </w:lvl>
    <w:lvl w:ilvl="4" w:tplc="F6746F5E" w:tentative="1">
      <w:start w:val="1"/>
      <w:numFmt w:val="bullet"/>
      <w:lvlText w:val="o"/>
      <w:lvlJc w:val="left"/>
      <w:pPr>
        <w:tabs>
          <w:tab w:val="num" w:pos="3600"/>
        </w:tabs>
        <w:ind w:left="3600" w:hanging="360"/>
      </w:pPr>
      <w:rPr>
        <w:rFonts w:ascii="Courier New" w:hAnsi="Courier New" w:hint="default"/>
      </w:rPr>
    </w:lvl>
    <w:lvl w:ilvl="5" w:tplc="CCD45AC2" w:tentative="1">
      <w:start w:val="1"/>
      <w:numFmt w:val="bullet"/>
      <w:lvlText w:val="o"/>
      <w:lvlJc w:val="left"/>
      <w:pPr>
        <w:tabs>
          <w:tab w:val="num" w:pos="4320"/>
        </w:tabs>
        <w:ind w:left="4320" w:hanging="360"/>
      </w:pPr>
      <w:rPr>
        <w:rFonts w:ascii="Courier New" w:hAnsi="Courier New" w:hint="default"/>
      </w:rPr>
    </w:lvl>
    <w:lvl w:ilvl="6" w:tplc="2B42DD8A" w:tentative="1">
      <w:start w:val="1"/>
      <w:numFmt w:val="bullet"/>
      <w:lvlText w:val="o"/>
      <w:lvlJc w:val="left"/>
      <w:pPr>
        <w:tabs>
          <w:tab w:val="num" w:pos="5040"/>
        </w:tabs>
        <w:ind w:left="5040" w:hanging="360"/>
      </w:pPr>
      <w:rPr>
        <w:rFonts w:ascii="Courier New" w:hAnsi="Courier New" w:hint="default"/>
      </w:rPr>
    </w:lvl>
    <w:lvl w:ilvl="7" w:tplc="6FA6CB1C" w:tentative="1">
      <w:start w:val="1"/>
      <w:numFmt w:val="bullet"/>
      <w:lvlText w:val="o"/>
      <w:lvlJc w:val="left"/>
      <w:pPr>
        <w:tabs>
          <w:tab w:val="num" w:pos="5760"/>
        </w:tabs>
        <w:ind w:left="5760" w:hanging="360"/>
      </w:pPr>
      <w:rPr>
        <w:rFonts w:ascii="Courier New" w:hAnsi="Courier New" w:hint="default"/>
      </w:rPr>
    </w:lvl>
    <w:lvl w:ilvl="8" w:tplc="858E2A52"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3066E38"/>
    <w:multiLevelType w:val="multilevel"/>
    <w:tmpl w:val="BC267C8C"/>
    <w:lvl w:ilvl="0">
      <w:start w:val="1"/>
      <w:numFmt w:val="decimal"/>
      <w:pStyle w:val="10"/>
      <w:lvlText w:val="%1."/>
      <w:lvlJc w:val="left"/>
      <w:pPr>
        <w:ind w:left="432" w:hanging="432"/>
      </w:pPr>
      <w:rPr>
        <w:rFonts w:ascii="PF Agora Slab Pro Medium" w:hAnsi="PF Agora Slab Pro Medium" w:hint="default"/>
        <w:color w:val="C00000"/>
        <w:sz w:val="33"/>
      </w:rPr>
    </w:lvl>
    <w:lvl w:ilvl="1">
      <w:start w:val="1"/>
      <w:numFmt w:val="decimal"/>
      <w:pStyle w:val="2"/>
      <w:lvlText w:val="%1.%2"/>
      <w:lvlJc w:val="left"/>
      <w:pPr>
        <w:ind w:left="576" w:hanging="576"/>
      </w:pPr>
      <w:rPr>
        <w:rFonts w:ascii="PF Agora Slab Pro Medium" w:hAnsi="PF Agora Slab Pro Medium" w:hint="default"/>
        <w:color w:val="C00000"/>
      </w:rPr>
    </w:lvl>
    <w:lvl w:ilvl="2">
      <w:start w:val="1"/>
      <w:numFmt w:val="decimal"/>
      <w:pStyle w:val="3"/>
      <w:lvlText w:val="%1.%2.%3"/>
      <w:lvlJc w:val="left"/>
      <w:pPr>
        <w:ind w:left="720" w:hanging="720"/>
      </w:pPr>
      <w:rPr>
        <w:rFonts w:ascii="PF Agora Slab Pro Medium" w:hAnsi="PF Agora Slab Pro Medium" w:hint="default"/>
        <w:color w:val="CE1C42"/>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2BD7398"/>
    <w:multiLevelType w:val="hybridMultilevel"/>
    <w:tmpl w:val="BF3AC3DE"/>
    <w:lvl w:ilvl="0" w:tplc="D46CAA1A">
      <w:start w:val="1"/>
      <w:numFmt w:val="bullet"/>
      <w:lvlText w:val="o"/>
      <w:lvlJc w:val="left"/>
      <w:pPr>
        <w:tabs>
          <w:tab w:val="num" w:pos="720"/>
        </w:tabs>
        <w:ind w:left="720" w:hanging="360"/>
      </w:pPr>
      <w:rPr>
        <w:rFonts w:ascii="Courier New" w:hAnsi="Courier New" w:hint="default"/>
      </w:rPr>
    </w:lvl>
    <w:lvl w:ilvl="1" w:tplc="19A2B912" w:tentative="1">
      <w:start w:val="1"/>
      <w:numFmt w:val="bullet"/>
      <w:lvlText w:val="o"/>
      <w:lvlJc w:val="left"/>
      <w:pPr>
        <w:tabs>
          <w:tab w:val="num" w:pos="1440"/>
        </w:tabs>
        <w:ind w:left="1440" w:hanging="360"/>
      </w:pPr>
      <w:rPr>
        <w:rFonts w:ascii="Courier New" w:hAnsi="Courier New" w:hint="default"/>
      </w:rPr>
    </w:lvl>
    <w:lvl w:ilvl="2" w:tplc="8F02E934" w:tentative="1">
      <w:start w:val="1"/>
      <w:numFmt w:val="bullet"/>
      <w:lvlText w:val="o"/>
      <w:lvlJc w:val="left"/>
      <w:pPr>
        <w:tabs>
          <w:tab w:val="num" w:pos="2160"/>
        </w:tabs>
        <w:ind w:left="2160" w:hanging="360"/>
      </w:pPr>
      <w:rPr>
        <w:rFonts w:ascii="Courier New" w:hAnsi="Courier New" w:hint="default"/>
      </w:rPr>
    </w:lvl>
    <w:lvl w:ilvl="3" w:tplc="03ECBE16" w:tentative="1">
      <w:start w:val="1"/>
      <w:numFmt w:val="bullet"/>
      <w:lvlText w:val="o"/>
      <w:lvlJc w:val="left"/>
      <w:pPr>
        <w:tabs>
          <w:tab w:val="num" w:pos="2880"/>
        </w:tabs>
        <w:ind w:left="2880" w:hanging="360"/>
      </w:pPr>
      <w:rPr>
        <w:rFonts w:ascii="Courier New" w:hAnsi="Courier New" w:hint="default"/>
      </w:rPr>
    </w:lvl>
    <w:lvl w:ilvl="4" w:tplc="F47E2148" w:tentative="1">
      <w:start w:val="1"/>
      <w:numFmt w:val="bullet"/>
      <w:lvlText w:val="o"/>
      <w:lvlJc w:val="left"/>
      <w:pPr>
        <w:tabs>
          <w:tab w:val="num" w:pos="3600"/>
        </w:tabs>
        <w:ind w:left="3600" w:hanging="360"/>
      </w:pPr>
      <w:rPr>
        <w:rFonts w:ascii="Courier New" w:hAnsi="Courier New" w:hint="default"/>
      </w:rPr>
    </w:lvl>
    <w:lvl w:ilvl="5" w:tplc="3F589C12" w:tentative="1">
      <w:start w:val="1"/>
      <w:numFmt w:val="bullet"/>
      <w:lvlText w:val="o"/>
      <w:lvlJc w:val="left"/>
      <w:pPr>
        <w:tabs>
          <w:tab w:val="num" w:pos="4320"/>
        </w:tabs>
        <w:ind w:left="4320" w:hanging="360"/>
      </w:pPr>
      <w:rPr>
        <w:rFonts w:ascii="Courier New" w:hAnsi="Courier New" w:hint="default"/>
      </w:rPr>
    </w:lvl>
    <w:lvl w:ilvl="6" w:tplc="E54AC6CE" w:tentative="1">
      <w:start w:val="1"/>
      <w:numFmt w:val="bullet"/>
      <w:lvlText w:val="o"/>
      <w:lvlJc w:val="left"/>
      <w:pPr>
        <w:tabs>
          <w:tab w:val="num" w:pos="5040"/>
        </w:tabs>
        <w:ind w:left="5040" w:hanging="360"/>
      </w:pPr>
      <w:rPr>
        <w:rFonts w:ascii="Courier New" w:hAnsi="Courier New" w:hint="default"/>
      </w:rPr>
    </w:lvl>
    <w:lvl w:ilvl="7" w:tplc="8B1A07AA" w:tentative="1">
      <w:start w:val="1"/>
      <w:numFmt w:val="bullet"/>
      <w:lvlText w:val="o"/>
      <w:lvlJc w:val="left"/>
      <w:pPr>
        <w:tabs>
          <w:tab w:val="num" w:pos="5760"/>
        </w:tabs>
        <w:ind w:left="5760" w:hanging="360"/>
      </w:pPr>
      <w:rPr>
        <w:rFonts w:ascii="Courier New" w:hAnsi="Courier New" w:hint="default"/>
      </w:rPr>
    </w:lvl>
    <w:lvl w:ilvl="8" w:tplc="77241B9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2A7DAD"/>
    <w:multiLevelType w:val="hybridMultilevel"/>
    <w:tmpl w:val="469E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B69C7"/>
    <w:multiLevelType w:val="hybridMultilevel"/>
    <w:tmpl w:val="92EE3780"/>
    <w:lvl w:ilvl="0" w:tplc="84F8C126">
      <w:start w:val="1"/>
      <w:numFmt w:val="bullet"/>
      <w:lvlText w:val="o"/>
      <w:lvlJc w:val="left"/>
      <w:pPr>
        <w:tabs>
          <w:tab w:val="num" w:pos="720"/>
        </w:tabs>
        <w:ind w:left="720" w:hanging="360"/>
      </w:pPr>
      <w:rPr>
        <w:rFonts w:ascii="Courier New" w:hAnsi="Courier New" w:hint="default"/>
      </w:rPr>
    </w:lvl>
    <w:lvl w:ilvl="1" w:tplc="7FBE27F6">
      <w:start w:val="1"/>
      <w:numFmt w:val="bullet"/>
      <w:lvlText w:val="o"/>
      <w:lvlJc w:val="left"/>
      <w:pPr>
        <w:tabs>
          <w:tab w:val="num" w:pos="1440"/>
        </w:tabs>
        <w:ind w:left="1440" w:hanging="360"/>
      </w:pPr>
      <w:rPr>
        <w:rFonts w:ascii="Courier New" w:hAnsi="Courier New" w:hint="default"/>
      </w:rPr>
    </w:lvl>
    <w:lvl w:ilvl="2" w:tplc="637C105E" w:tentative="1">
      <w:start w:val="1"/>
      <w:numFmt w:val="bullet"/>
      <w:lvlText w:val="o"/>
      <w:lvlJc w:val="left"/>
      <w:pPr>
        <w:tabs>
          <w:tab w:val="num" w:pos="2160"/>
        </w:tabs>
        <w:ind w:left="2160" w:hanging="360"/>
      </w:pPr>
      <w:rPr>
        <w:rFonts w:ascii="Courier New" w:hAnsi="Courier New" w:hint="default"/>
      </w:rPr>
    </w:lvl>
    <w:lvl w:ilvl="3" w:tplc="3FBA2A82" w:tentative="1">
      <w:start w:val="1"/>
      <w:numFmt w:val="bullet"/>
      <w:lvlText w:val="o"/>
      <w:lvlJc w:val="left"/>
      <w:pPr>
        <w:tabs>
          <w:tab w:val="num" w:pos="2880"/>
        </w:tabs>
        <w:ind w:left="2880" w:hanging="360"/>
      </w:pPr>
      <w:rPr>
        <w:rFonts w:ascii="Courier New" w:hAnsi="Courier New" w:hint="default"/>
      </w:rPr>
    </w:lvl>
    <w:lvl w:ilvl="4" w:tplc="363A971A" w:tentative="1">
      <w:start w:val="1"/>
      <w:numFmt w:val="bullet"/>
      <w:lvlText w:val="o"/>
      <w:lvlJc w:val="left"/>
      <w:pPr>
        <w:tabs>
          <w:tab w:val="num" w:pos="3600"/>
        </w:tabs>
        <w:ind w:left="3600" w:hanging="360"/>
      </w:pPr>
      <w:rPr>
        <w:rFonts w:ascii="Courier New" w:hAnsi="Courier New" w:hint="default"/>
      </w:rPr>
    </w:lvl>
    <w:lvl w:ilvl="5" w:tplc="60EA787C" w:tentative="1">
      <w:start w:val="1"/>
      <w:numFmt w:val="bullet"/>
      <w:lvlText w:val="o"/>
      <w:lvlJc w:val="left"/>
      <w:pPr>
        <w:tabs>
          <w:tab w:val="num" w:pos="4320"/>
        </w:tabs>
        <w:ind w:left="4320" w:hanging="360"/>
      </w:pPr>
      <w:rPr>
        <w:rFonts w:ascii="Courier New" w:hAnsi="Courier New" w:hint="default"/>
      </w:rPr>
    </w:lvl>
    <w:lvl w:ilvl="6" w:tplc="AE6837CA" w:tentative="1">
      <w:start w:val="1"/>
      <w:numFmt w:val="bullet"/>
      <w:lvlText w:val="o"/>
      <w:lvlJc w:val="left"/>
      <w:pPr>
        <w:tabs>
          <w:tab w:val="num" w:pos="5040"/>
        </w:tabs>
        <w:ind w:left="5040" w:hanging="360"/>
      </w:pPr>
      <w:rPr>
        <w:rFonts w:ascii="Courier New" w:hAnsi="Courier New" w:hint="default"/>
      </w:rPr>
    </w:lvl>
    <w:lvl w:ilvl="7" w:tplc="8A9ACF34" w:tentative="1">
      <w:start w:val="1"/>
      <w:numFmt w:val="bullet"/>
      <w:lvlText w:val="o"/>
      <w:lvlJc w:val="left"/>
      <w:pPr>
        <w:tabs>
          <w:tab w:val="num" w:pos="5760"/>
        </w:tabs>
        <w:ind w:left="5760" w:hanging="360"/>
      </w:pPr>
      <w:rPr>
        <w:rFonts w:ascii="Courier New" w:hAnsi="Courier New" w:hint="default"/>
      </w:rPr>
    </w:lvl>
    <w:lvl w:ilvl="8" w:tplc="8606FED2"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F574D93"/>
    <w:multiLevelType w:val="hybridMultilevel"/>
    <w:tmpl w:val="7C3EED92"/>
    <w:lvl w:ilvl="0" w:tplc="854AE696">
      <w:start w:val="1"/>
      <w:numFmt w:val="bullet"/>
      <w:lvlText w:val="·"/>
      <w:lvlJc w:val="left"/>
      <w:pPr>
        <w:tabs>
          <w:tab w:val="num" w:pos="720"/>
        </w:tabs>
        <w:ind w:left="720" w:hanging="360"/>
      </w:pPr>
      <w:rPr>
        <w:rFonts w:ascii="Symbol" w:hAnsi="Symbol" w:hint="default"/>
        <w:color w:val="auto"/>
        <w:lang w:val="el-GR"/>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FAC10D9"/>
    <w:multiLevelType w:val="hybridMultilevel"/>
    <w:tmpl w:val="1138F6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7B72461"/>
    <w:multiLevelType w:val="hybridMultilevel"/>
    <w:tmpl w:val="7BC6E5CC"/>
    <w:lvl w:ilvl="0" w:tplc="FFFFFFFF">
      <w:start w:val="1"/>
      <w:numFmt w:val="bullet"/>
      <w:lvlText w:val="•"/>
      <w:lvlJc w:val="left"/>
      <w:pPr>
        <w:tabs>
          <w:tab w:val="num" w:pos="720"/>
        </w:tabs>
        <w:ind w:left="720" w:hanging="360"/>
      </w:pPr>
      <w:rPr>
        <w:rFonts w:ascii="Arial" w:hAnsi="Arial" w:hint="default"/>
      </w:rPr>
    </w:lvl>
    <w:lvl w:ilvl="1" w:tplc="CB0C4A88">
      <w:start w:val="1"/>
      <mc:AlternateContent>
        <mc:Choice Requires="w14">
          <w:numFmt w:val="custom" w:format="α, β, γ, ..."/>
        </mc:Choice>
        <mc:Fallback>
          <w:numFmt w:val="decimal"/>
        </mc:Fallback>
      </mc:AlternateContent>
      <w:lvlText w:val="%2)"/>
      <w:lvlJc w:val="left"/>
      <w:pPr>
        <w:ind w:left="1865" w:hanging="360"/>
      </w:pPr>
      <w:rPr>
        <w:rFonts w:ascii="PF Agora Sans Pro Thin" w:hAnsi="PF Agora Sans Pro Thin" w:cs="Times New Roman" w:hint="default"/>
        <w:b/>
        <w:i w:val="0"/>
        <w:color w:val="auto"/>
        <w:sz w:val="24"/>
        <w:szCs w:val="20"/>
        <w:u w:val="none"/>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BD49F9"/>
    <w:multiLevelType w:val="hybridMultilevel"/>
    <w:tmpl w:val="327C47EC"/>
    <w:lvl w:ilvl="0" w:tplc="633EBDB4">
      <w:numFmt w:val="bullet"/>
      <w:pStyle w:val="myBullet2"/>
      <w:lvlText w:val=""/>
      <w:lvlJc w:val="left"/>
      <w:pPr>
        <w:ind w:left="1145" w:hanging="360"/>
      </w:pPr>
      <w:rPr>
        <w:rFonts w:ascii="Wingdings" w:eastAsiaTheme="minorHAnsi" w:hAnsi="Wingdings" w:cstheme="minorBidi"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40C46A7B"/>
    <w:multiLevelType w:val="multilevel"/>
    <w:tmpl w:val="7A72E0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423665CC"/>
    <w:multiLevelType w:val="hybridMultilevel"/>
    <w:tmpl w:val="1F3A738A"/>
    <w:lvl w:ilvl="0" w:tplc="9FB08EE2">
      <w:start w:val="1"/>
      <w:numFmt w:val="decimal"/>
      <w:pStyle w:val="MyNumberedList"/>
      <w:lvlText w:val="%1."/>
      <w:lvlJc w:val="left"/>
      <w:pPr>
        <w:ind w:left="1145" w:hanging="360"/>
      </w:pPr>
      <w:rPr>
        <w:rFonts w:ascii="PF DinDisplay Pro" w:hAnsi="PF DinDisplay Pro" w:hint="default"/>
        <w:b w:val="0"/>
        <w:i w:val="0"/>
        <w:color w:val="auto"/>
        <w:sz w:val="26"/>
        <w:szCs w:val="20"/>
        <w:u w:val="none"/>
      </w:rPr>
    </w:lvl>
    <w:lvl w:ilvl="1" w:tplc="04090019">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15:restartNumberingAfterBreak="0">
    <w:nsid w:val="475E3595"/>
    <w:multiLevelType w:val="hybridMultilevel"/>
    <w:tmpl w:val="A8DA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F6150"/>
    <w:multiLevelType w:val="hybridMultilevel"/>
    <w:tmpl w:val="2FDE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B6342"/>
    <w:multiLevelType w:val="hybridMultilevel"/>
    <w:tmpl w:val="5F3A892A"/>
    <w:lvl w:ilvl="0" w:tplc="CB0C4A88">
      <w:start w:val="1"/>
      <mc:AlternateContent>
        <mc:Choice Requires="w14">
          <w:numFmt w:val="custom" w:format="α, β, γ, ..."/>
        </mc:Choice>
        <mc:Fallback>
          <w:numFmt w:val="decimal"/>
        </mc:Fallback>
      </mc:AlternateContent>
      <w:lvlText w:val="%1)"/>
      <w:lvlJc w:val="left"/>
      <w:pPr>
        <w:ind w:left="1145" w:hanging="360"/>
      </w:pPr>
      <w:rPr>
        <w:rFonts w:ascii="PF Agora Sans Pro Thin" w:hAnsi="PF Agora Sans Pro Thin" w:cs="Times New Roman" w:hint="default"/>
        <w:b/>
        <w:i w:val="0"/>
        <w:color w:val="auto"/>
        <w:sz w:val="24"/>
        <w:szCs w:val="20"/>
        <w:u w:val="none"/>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 w15:restartNumberingAfterBreak="0">
    <w:nsid w:val="512E138D"/>
    <w:multiLevelType w:val="hybridMultilevel"/>
    <w:tmpl w:val="573030F4"/>
    <w:lvl w:ilvl="0" w:tplc="B818F7C4">
      <w:start w:val="1"/>
      <w:numFmt w:val="bullet"/>
      <w:lvlText w:val="o"/>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53465C78"/>
    <w:multiLevelType w:val="hybridMultilevel"/>
    <w:tmpl w:val="69BE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C532B"/>
    <w:multiLevelType w:val="hybridMultilevel"/>
    <w:tmpl w:val="9E301572"/>
    <w:lvl w:ilvl="0" w:tplc="26AC2068">
      <w:start w:val="1"/>
      <w:numFmt w:val="bullet"/>
      <w:lvlText w:val="•"/>
      <w:lvlJc w:val="left"/>
      <w:pPr>
        <w:tabs>
          <w:tab w:val="num" w:pos="720"/>
        </w:tabs>
        <w:ind w:left="720" w:hanging="360"/>
      </w:pPr>
      <w:rPr>
        <w:rFonts w:ascii="Arial" w:hAnsi="Arial" w:hint="default"/>
      </w:rPr>
    </w:lvl>
    <w:lvl w:ilvl="1" w:tplc="88824266">
      <w:start w:val="1"/>
      <w:numFmt w:val="bullet"/>
      <w:lvlText w:val="•"/>
      <w:lvlJc w:val="left"/>
      <w:pPr>
        <w:tabs>
          <w:tab w:val="num" w:pos="1440"/>
        </w:tabs>
        <w:ind w:left="1440" w:hanging="360"/>
      </w:pPr>
      <w:rPr>
        <w:rFonts w:ascii="Arial" w:hAnsi="Arial" w:hint="default"/>
      </w:rPr>
    </w:lvl>
    <w:lvl w:ilvl="2" w:tplc="973C48BA" w:tentative="1">
      <w:start w:val="1"/>
      <w:numFmt w:val="bullet"/>
      <w:lvlText w:val="•"/>
      <w:lvlJc w:val="left"/>
      <w:pPr>
        <w:tabs>
          <w:tab w:val="num" w:pos="2160"/>
        </w:tabs>
        <w:ind w:left="2160" w:hanging="360"/>
      </w:pPr>
      <w:rPr>
        <w:rFonts w:ascii="Arial" w:hAnsi="Arial" w:hint="default"/>
      </w:rPr>
    </w:lvl>
    <w:lvl w:ilvl="3" w:tplc="75ACB046" w:tentative="1">
      <w:start w:val="1"/>
      <w:numFmt w:val="bullet"/>
      <w:lvlText w:val="•"/>
      <w:lvlJc w:val="left"/>
      <w:pPr>
        <w:tabs>
          <w:tab w:val="num" w:pos="2880"/>
        </w:tabs>
        <w:ind w:left="2880" w:hanging="360"/>
      </w:pPr>
      <w:rPr>
        <w:rFonts w:ascii="Arial" w:hAnsi="Arial" w:hint="default"/>
      </w:rPr>
    </w:lvl>
    <w:lvl w:ilvl="4" w:tplc="DFFC8C20" w:tentative="1">
      <w:start w:val="1"/>
      <w:numFmt w:val="bullet"/>
      <w:lvlText w:val="•"/>
      <w:lvlJc w:val="left"/>
      <w:pPr>
        <w:tabs>
          <w:tab w:val="num" w:pos="3600"/>
        </w:tabs>
        <w:ind w:left="3600" w:hanging="360"/>
      </w:pPr>
      <w:rPr>
        <w:rFonts w:ascii="Arial" w:hAnsi="Arial" w:hint="default"/>
      </w:rPr>
    </w:lvl>
    <w:lvl w:ilvl="5" w:tplc="0E54F51C" w:tentative="1">
      <w:start w:val="1"/>
      <w:numFmt w:val="bullet"/>
      <w:lvlText w:val="•"/>
      <w:lvlJc w:val="left"/>
      <w:pPr>
        <w:tabs>
          <w:tab w:val="num" w:pos="4320"/>
        </w:tabs>
        <w:ind w:left="4320" w:hanging="360"/>
      </w:pPr>
      <w:rPr>
        <w:rFonts w:ascii="Arial" w:hAnsi="Arial" w:hint="default"/>
      </w:rPr>
    </w:lvl>
    <w:lvl w:ilvl="6" w:tplc="CB76F834" w:tentative="1">
      <w:start w:val="1"/>
      <w:numFmt w:val="bullet"/>
      <w:lvlText w:val="•"/>
      <w:lvlJc w:val="left"/>
      <w:pPr>
        <w:tabs>
          <w:tab w:val="num" w:pos="5040"/>
        </w:tabs>
        <w:ind w:left="5040" w:hanging="360"/>
      </w:pPr>
      <w:rPr>
        <w:rFonts w:ascii="Arial" w:hAnsi="Arial" w:hint="default"/>
      </w:rPr>
    </w:lvl>
    <w:lvl w:ilvl="7" w:tplc="9844DD92" w:tentative="1">
      <w:start w:val="1"/>
      <w:numFmt w:val="bullet"/>
      <w:lvlText w:val="•"/>
      <w:lvlJc w:val="left"/>
      <w:pPr>
        <w:tabs>
          <w:tab w:val="num" w:pos="5760"/>
        </w:tabs>
        <w:ind w:left="5760" w:hanging="360"/>
      </w:pPr>
      <w:rPr>
        <w:rFonts w:ascii="Arial" w:hAnsi="Arial" w:hint="default"/>
      </w:rPr>
    </w:lvl>
    <w:lvl w:ilvl="8" w:tplc="CA7A32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427A3D"/>
    <w:multiLevelType w:val="hybridMultilevel"/>
    <w:tmpl w:val="F9BE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46BCF"/>
    <w:multiLevelType w:val="hybridMultilevel"/>
    <w:tmpl w:val="F790E5E6"/>
    <w:lvl w:ilvl="0" w:tplc="633EBDB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56C3D"/>
    <w:multiLevelType w:val="hybridMultilevel"/>
    <w:tmpl w:val="62F4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60CE0"/>
    <w:multiLevelType w:val="hybridMultilevel"/>
    <w:tmpl w:val="49B40550"/>
    <w:lvl w:ilvl="0" w:tplc="0BFAD378">
      <w:start w:val="1"/>
      <w:numFmt w:val="bullet"/>
      <w:lvlText w:val="•"/>
      <w:lvlJc w:val="left"/>
      <w:pPr>
        <w:tabs>
          <w:tab w:val="num" w:pos="720"/>
        </w:tabs>
        <w:ind w:left="720" w:hanging="360"/>
      </w:pPr>
      <w:rPr>
        <w:rFonts w:ascii="Arial" w:hAnsi="Arial" w:hint="default"/>
      </w:rPr>
    </w:lvl>
    <w:lvl w:ilvl="1" w:tplc="1A209982">
      <w:start w:val="1"/>
      <w:numFmt w:val="bullet"/>
      <w:lvlText w:val="•"/>
      <w:lvlJc w:val="left"/>
      <w:pPr>
        <w:tabs>
          <w:tab w:val="num" w:pos="1440"/>
        </w:tabs>
        <w:ind w:left="1440" w:hanging="360"/>
      </w:pPr>
      <w:rPr>
        <w:rFonts w:ascii="Arial" w:hAnsi="Arial" w:hint="default"/>
      </w:rPr>
    </w:lvl>
    <w:lvl w:ilvl="2" w:tplc="7B76EA98" w:tentative="1">
      <w:start w:val="1"/>
      <w:numFmt w:val="bullet"/>
      <w:lvlText w:val="•"/>
      <w:lvlJc w:val="left"/>
      <w:pPr>
        <w:tabs>
          <w:tab w:val="num" w:pos="2160"/>
        </w:tabs>
        <w:ind w:left="2160" w:hanging="360"/>
      </w:pPr>
      <w:rPr>
        <w:rFonts w:ascii="Arial" w:hAnsi="Arial" w:hint="default"/>
      </w:rPr>
    </w:lvl>
    <w:lvl w:ilvl="3" w:tplc="45E6E9EC" w:tentative="1">
      <w:start w:val="1"/>
      <w:numFmt w:val="bullet"/>
      <w:lvlText w:val="•"/>
      <w:lvlJc w:val="left"/>
      <w:pPr>
        <w:tabs>
          <w:tab w:val="num" w:pos="2880"/>
        </w:tabs>
        <w:ind w:left="2880" w:hanging="360"/>
      </w:pPr>
      <w:rPr>
        <w:rFonts w:ascii="Arial" w:hAnsi="Arial" w:hint="default"/>
      </w:rPr>
    </w:lvl>
    <w:lvl w:ilvl="4" w:tplc="ABC2D800" w:tentative="1">
      <w:start w:val="1"/>
      <w:numFmt w:val="bullet"/>
      <w:lvlText w:val="•"/>
      <w:lvlJc w:val="left"/>
      <w:pPr>
        <w:tabs>
          <w:tab w:val="num" w:pos="3600"/>
        </w:tabs>
        <w:ind w:left="3600" w:hanging="360"/>
      </w:pPr>
      <w:rPr>
        <w:rFonts w:ascii="Arial" w:hAnsi="Arial" w:hint="default"/>
      </w:rPr>
    </w:lvl>
    <w:lvl w:ilvl="5" w:tplc="133C559A" w:tentative="1">
      <w:start w:val="1"/>
      <w:numFmt w:val="bullet"/>
      <w:lvlText w:val="•"/>
      <w:lvlJc w:val="left"/>
      <w:pPr>
        <w:tabs>
          <w:tab w:val="num" w:pos="4320"/>
        </w:tabs>
        <w:ind w:left="4320" w:hanging="360"/>
      </w:pPr>
      <w:rPr>
        <w:rFonts w:ascii="Arial" w:hAnsi="Arial" w:hint="default"/>
      </w:rPr>
    </w:lvl>
    <w:lvl w:ilvl="6" w:tplc="4A620378" w:tentative="1">
      <w:start w:val="1"/>
      <w:numFmt w:val="bullet"/>
      <w:lvlText w:val="•"/>
      <w:lvlJc w:val="left"/>
      <w:pPr>
        <w:tabs>
          <w:tab w:val="num" w:pos="5040"/>
        </w:tabs>
        <w:ind w:left="5040" w:hanging="360"/>
      </w:pPr>
      <w:rPr>
        <w:rFonts w:ascii="Arial" w:hAnsi="Arial" w:hint="default"/>
      </w:rPr>
    </w:lvl>
    <w:lvl w:ilvl="7" w:tplc="8FBEE732" w:tentative="1">
      <w:start w:val="1"/>
      <w:numFmt w:val="bullet"/>
      <w:lvlText w:val="•"/>
      <w:lvlJc w:val="left"/>
      <w:pPr>
        <w:tabs>
          <w:tab w:val="num" w:pos="5760"/>
        </w:tabs>
        <w:ind w:left="5760" w:hanging="360"/>
      </w:pPr>
      <w:rPr>
        <w:rFonts w:ascii="Arial" w:hAnsi="Arial" w:hint="default"/>
      </w:rPr>
    </w:lvl>
    <w:lvl w:ilvl="8" w:tplc="FDD20E6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F93299"/>
    <w:multiLevelType w:val="hybridMultilevel"/>
    <w:tmpl w:val="919C877C"/>
    <w:lvl w:ilvl="0" w:tplc="186E890C">
      <w:start w:val="1"/>
      <w:numFmt w:val="bullet"/>
      <w:lvlText w:val="·"/>
      <w:lvlJc w:val="left"/>
      <w:rPr>
        <w:rFonts w:ascii="Symbol" w:hAnsi="Symbol" w:hint="default"/>
        <w:color w:val="auto"/>
      </w:rPr>
    </w:lvl>
    <w:lvl w:ilvl="1" w:tplc="CB0C4A88">
      <w:start w:val="1"/>
      <mc:AlternateContent>
        <mc:Choice Requires="w14">
          <w:numFmt w:val="custom" w:format="α, β, γ, ..."/>
        </mc:Choice>
        <mc:Fallback>
          <w:numFmt w:val="decimal"/>
        </mc:Fallback>
      </mc:AlternateContent>
      <w:lvlText w:val="%2)"/>
      <w:lvlJc w:val="left"/>
      <w:pPr>
        <w:ind w:left="1865" w:hanging="360"/>
      </w:pPr>
      <w:rPr>
        <w:rFonts w:ascii="PF Agora Sans Pro Thin" w:hAnsi="PF Agora Sans Pro Thin" w:cs="Times New Roman" w:hint="default"/>
        <w:b/>
        <w:i w:val="0"/>
        <w:color w:val="auto"/>
        <w:sz w:val="24"/>
        <w:szCs w:val="20"/>
        <w:u w:val="none"/>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5" w15:restartNumberingAfterBreak="0">
    <w:nsid w:val="61652FAF"/>
    <w:multiLevelType w:val="hybridMultilevel"/>
    <w:tmpl w:val="7166D1C6"/>
    <w:lvl w:ilvl="0" w:tplc="54C8D046">
      <w:start w:val="1"/>
      <w:numFmt w:val="bullet"/>
      <w:pStyle w:val="ICTbullets"/>
      <w:lvlText w:val="1"/>
      <w:lvlJc w:val="left"/>
      <w:pPr>
        <w:ind w:left="1145" w:hanging="360"/>
      </w:pPr>
      <w:rPr>
        <w:rFonts w:ascii="ITC Zapf Dingbats" w:hAnsi="ITC 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C7303"/>
    <w:multiLevelType w:val="hybridMultilevel"/>
    <w:tmpl w:val="CFFC784E"/>
    <w:lvl w:ilvl="0" w:tplc="FFFFFFFF">
      <w:start w:val="1"/>
      <w:numFmt w:val="bullet"/>
      <w:lvlText w:val="o"/>
      <w:lvlJc w:val="left"/>
      <w:pPr>
        <w:tabs>
          <w:tab w:val="num" w:pos="720"/>
        </w:tabs>
        <w:ind w:left="720" w:hanging="360"/>
      </w:pPr>
      <w:rPr>
        <w:rFonts w:ascii="Courier New" w:hAnsi="Courier New" w:hint="default"/>
      </w:rPr>
    </w:lvl>
    <w:lvl w:ilvl="1" w:tplc="0612233C">
      <w:start w:val="1"/>
      <w:numFmt w:val="bullet"/>
      <w:lvlText w:val="-"/>
      <w:lvlJc w:val="left"/>
      <w:pPr>
        <w:ind w:left="1440" w:hanging="360"/>
      </w:pPr>
      <w:rPr>
        <w:rFonts w:ascii="Myriad Pro Light" w:hAnsi="Myriad Pro Light" w:hint="default"/>
        <w:color w:val="auto"/>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7353785B"/>
    <w:multiLevelType w:val="multilevel"/>
    <w:tmpl w:val="D9C63FA2"/>
    <w:styleLink w:val="20"/>
    <w:lvl w:ilvl="0">
      <w:start w:val="1"/>
      <w:numFmt w:val="decimal"/>
      <w:lvlText w:val="%1."/>
      <w:lvlJc w:val="left"/>
      <w:pPr>
        <w:ind w:left="432" w:hanging="432"/>
      </w:pPr>
      <w:rPr>
        <w:rFonts w:ascii="PF DinText Pro" w:hAnsi="PF DinText Pro" w:hint="default"/>
        <w:color w:val="E53F63"/>
        <w:sz w:val="33"/>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6211345"/>
    <w:multiLevelType w:val="hybridMultilevel"/>
    <w:tmpl w:val="F1A8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8238B"/>
    <w:multiLevelType w:val="hybridMultilevel"/>
    <w:tmpl w:val="9FB2E70A"/>
    <w:lvl w:ilvl="0" w:tplc="22D6F7C6">
      <w:start w:val="1"/>
      <w:numFmt w:val="bullet"/>
      <w:lvlText w:val="•"/>
      <w:lvlJc w:val="left"/>
      <w:pPr>
        <w:tabs>
          <w:tab w:val="num" w:pos="720"/>
        </w:tabs>
        <w:ind w:left="720" w:hanging="360"/>
      </w:pPr>
      <w:rPr>
        <w:rFonts w:ascii="Arial" w:hAnsi="Arial" w:hint="default"/>
      </w:rPr>
    </w:lvl>
    <w:lvl w:ilvl="1" w:tplc="3118D9EC">
      <w:start w:val="1"/>
      <w:numFmt w:val="bullet"/>
      <w:lvlText w:val="•"/>
      <w:lvlJc w:val="left"/>
      <w:pPr>
        <w:tabs>
          <w:tab w:val="num" w:pos="1440"/>
        </w:tabs>
        <w:ind w:left="1440" w:hanging="360"/>
      </w:pPr>
      <w:rPr>
        <w:rFonts w:ascii="Arial" w:hAnsi="Arial" w:hint="default"/>
      </w:rPr>
    </w:lvl>
    <w:lvl w:ilvl="2" w:tplc="DE04EBB0" w:tentative="1">
      <w:start w:val="1"/>
      <w:numFmt w:val="bullet"/>
      <w:lvlText w:val="•"/>
      <w:lvlJc w:val="left"/>
      <w:pPr>
        <w:tabs>
          <w:tab w:val="num" w:pos="2160"/>
        </w:tabs>
        <w:ind w:left="2160" w:hanging="360"/>
      </w:pPr>
      <w:rPr>
        <w:rFonts w:ascii="Arial" w:hAnsi="Arial" w:hint="default"/>
      </w:rPr>
    </w:lvl>
    <w:lvl w:ilvl="3" w:tplc="850C815E" w:tentative="1">
      <w:start w:val="1"/>
      <w:numFmt w:val="bullet"/>
      <w:lvlText w:val="•"/>
      <w:lvlJc w:val="left"/>
      <w:pPr>
        <w:tabs>
          <w:tab w:val="num" w:pos="2880"/>
        </w:tabs>
        <w:ind w:left="2880" w:hanging="360"/>
      </w:pPr>
      <w:rPr>
        <w:rFonts w:ascii="Arial" w:hAnsi="Arial" w:hint="default"/>
      </w:rPr>
    </w:lvl>
    <w:lvl w:ilvl="4" w:tplc="674A1950" w:tentative="1">
      <w:start w:val="1"/>
      <w:numFmt w:val="bullet"/>
      <w:lvlText w:val="•"/>
      <w:lvlJc w:val="left"/>
      <w:pPr>
        <w:tabs>
          <w:tab w:val="num" w:pos="3600"/>
        </w:tabs>
        <w:ind w:left="3600" w:hanging="360"/>
      </w:pPr>
      <w:rPr>
        <w:rFonts w:ascii="Arial" w:hAnsi="Arial" w:hint="default"/>
      </w:rPr>
    </w:lvl>
    <w:lvl w:ilvl="5" w:tplc="8EB42B3E" w:tentative="1">
      <w:start w:val="1"/>
      <w:numFmt w:val="bullet"/>
      <w:lvlText w:val="•"/>
      <w:lvlJc w:val="left"/>
      <w:pPr>
        <w:tabs>
          <w:tab w:val="num" w:pos="4320"/>
        </w:tabs>
        <w:ind w:left="4320" w:hanging="360"/>
      </w:pPr>
      <w:rPr>
        <w:rFonts w:ascii="Arial" w:hAnsi="Arial" w:hint="default"/>
      </w:rPr>
    </w:lvl>
    <w:lvl w:ilvl="6" w:tplc="54581554" w:tentative="1">
      <w:start w:val="1"/>
      <w:numFmt w:val="bullet"/>
      <w:lvlText w:val="•"/>
      <w:lvlJc w:val="left"/>
      <w:pPr>
        <w:tabs>
          <w:tab w:val="num" w:pos="5040"/>
        </w:tabs>
        <w:ind w:left="5040" w:hanging="360"/>
      </w:pPr>
      <w:rPr>
        <w:rFonts w:ascii="Arial" w:hAnsi="Arial" w:hint="default"/>
      </w:rPr>
    </w:lvl>
    <w:lvl w:ilvl="7" w:tplc="A706FFB0" w:tentative="1">
      <w:start w:val="1"/>
      <w:numFmt w:val="bullet"/>
      <w:lvlText w:val="•"/>
      <w:lvlJc w:val="left"/>
      <w:pPr>
        <w:tabs>
          <w:tab w:val="num" w:pos="5760"/>
        </w:tabs>
        <w:ind w:left="5760" w:hanging="360"/>
      </w:pPr>
      <w:rPr>
        <w:rFonts w:ascii="Arial" w:hAnsi="Arial" w:hint="default"/>
      </w:rPr>
    </w:lvl>
    <w:lvl w:ilvl="8" w:tplc="B4302440" w:tentative="1">
      <w:start w:val="1"/>
      <w:numFmt w:val="bullet"/>
      <w:lvlText w:val="•"/>
      <w:lvlJc w:val="left"/>
      <w:pPr>
        <w:tabs>
          <w:tab w:val="num" w:pos="6480"/>
        </w:tabs>
        <w:ind w:left="6480" w:hanging="360"/>
      </w:pPr>
      <w:rPr>
        <w:rFonts w:ascii="Arial" w:hAnsi="Arial" w:hint="default"/>
      </w:rPr>
    </w:lvl>
  </w:abstractNum>
  <w:num w:numId="1" w16cid:durableId="771778512">
    <w:abstractNumId w:val="12"/>
  </w:num>
  <w:num w:numId="2" w16cid:durableId="842672263">
    <w:abstractNumId w:val="0"/>
  </w:num>
  <w:num w:numId="3" w16cid:durableId="306513305">
    <w:abstractNumId w:val="27"/>
  </w:num>
  <w:num w:numId="4" w16cid:durableId="220362625">
    <w:abstractNumId w:val="25"/>
  </w:num>
  <w:num w:numId="5" w16cid:durableId="1369647422">
    <w:abstractNumId w:val="11"/>
  </w:num>
  <w:num w:numId="6" w16cid:durableId="1500388689">
    <w:abstractNumId w:val="13"/>
  </w:num>
  <w:num w:numId="7" w16cid:durableId="736708619">
    <w:abstractNumId w:val="24"/>
  </w:num>
  <w:num w:numId="8" w16cid:durableId="606423122">
    <w:abstractNumId w:val="4"/>
  </w:num>
  <w:num w:numId="9" w16cid:durableId="1068265632">
    <w:abstractNumId w:val="1"/>
  </w:num>
  <w:num w:numId="10" w16cid:durableId="475533820">
    <w:abstractNumId w:val="17"/>
  </w:num>
  <w:num w:numId="11" w16cid:durableId="722749429">
    <w:abstractNumId w:val="21"/>
  </w:num>
  <w:num w:numId="12" w16cid:durableId="735855519">
    <w:abstractNumId w:val="5"/>
  </w:num>
  <w:num w:numId="13" w16cid:durableId="1092627825">
    <w:abstractNumId w:val="7"/>
  </w:num>
  <w:num w:numId="14" w16cid:durableId="775061334">
    <w:abstractNumId w:val="29"/>
  </w:num>
  <w:num w:numId="15" w16cid:durableId="1533693328">
    <w:abstractNumId w:val="23"/>
  </w:num>
  <w:num w:numId="16" w16cid:durableId="854075003">
    <w:abstractNumId w:val="20"/>
  </w:num>
  <w:num w:numId="17" w16cid:durableId="47726474">
    <w:abstractNumId w:val="14"/>
  </w:num>
  <w:num w:numId="18" w16cid:durableId="417293605">
    <w:abstractNumId w:val="4"/>
  </w:num>
  <w:num w:numId="19" w16cid:durableId="525213138">
    <w:abstractNumId w:val="4"/>
  </w:num>
  <w:num w:numId="20" w16cid:durableId="1687054268">
    <w:abstractNumId w:val="4"/>
    <w:lvlOverride w:ilvl="0">
      <w:lvl w:ilvl="0">
        <w:start w:val="1"/>
        <w:numFmt w:val="decimal"/>
        <w:pStyle w:val="10"/>
        <w:lvlText w:val="%1."/>
        <w:lvlJc w:val="left"/>
        <w:pPr>
          <w:ind w:left="432" w:hanging="432"/>
        </w:pPr>
        <w:rPr>
          <w:rFonts w:ascii="PF Agora Slab Pro Medium" w:hAnsi="PF Agora Slab Pro Medium" w:hint="default"/>
          <w:color w:val="CE1C42"/>
          <w:sz w:val="33"/>
        </w:rPr>
      </w:lvl>
    </w:lvlOverride>
    <w:lvlOverride w:ilvl="1">
      <w:lvl w:ilvl="1">
        <w:start w:val="1"/>
        <w:numFmt w:val="decimal"/>
        <w:pStyle w:val="2"/>
        <w:lvlText w:val="%1.%2"/>
        <w:lvlJc w:val="left"/>
        <w:pPr>
          <w:ind w:left="576" w:hanging="576"/>
        </w:pPr>
        <w:rPr>
          <w:rFonts w:ascii="PF Agora Slab Pro Medium" w:hAnsi="PF Agora Slab Pro Medium" w:hint="default"/>
          <w:color w:val="CE1C42"/>
        </w:rPr>
      </w:lvl>
    </w:lvlOverride>
    <w:lvlOverride w:ilvl="2">
      <w:lvl w:ilvl="2">
        <w:start w:val="1"/>
        <w:numFmt w:val="decimal"/>
        <w:pStyle w:val="3"/>
        <w:lvlText w:val="%1.%2.%3"/>
        <w:lvlJc w:val="left"/>
        <w:pPr>
          <w:ind w:left="720" w:hanging="720"/>
        </w:pPr>
        <w:rPr>
          <w:rFonts w:ascii="PF Agora Slab Pro Medium" w:hAnsi="PF Agora Slab Pro Medium" w:hint="default"/>
          <w:color w:val="CE1C42"/>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1612545647">
    <w:abstractNumId w:val="4"/>
    <w:lvlOverride w:ilvl="0">
      <w:lvl w:ilvl="0">
        <w:start w:val="1"/>
        <w:numFmt w:val="decimal"/>
        <w:pStyle w:val="10"/>
        <w:lvlText w:val="%1."/>
        <w:lvlJc w:val="left"/>
        <w:pPr>
          <w:ind w:left="432" w:hanging="432"/>
        </w:pPr>
        <w:rPr>
          <w:rFonts w:ascii="PF Agora Slab Pro Medium" w:hAnsi="PF Agora Slab Pro Medium" w:hint="default"/>
          <w:color w:val="CE1C42"/>
          <w:sz w:val="33"/>
        </w:rPr>
      </w:lvl>
    </w:lvlOverride>
    <w:lvlOverride w:ilvl="1">
      <w:lvl w:ilvl="1">
        <w:start w:val="1"/>
        <w:numFmt w:val="decimal"/>
        <w:pStyle w:val="2"/>
        <w:lvlText w:val="%1.%2"/>
        <w:lvlJc w:val="left"/>
        <w:pPr>
          <w:ind w:left="576" w:hanging="576"/>
        </w:pPr>
        <w:rPr>
          <w:rFonts w:ascii="PF Agora Slab Pro Medium" w:hAnsi="PF Agora Slab Pro Medium" w:hint="default"/>
          <w:color w:val="CE1C42"/>
        </w:rPr>
      </w:lvl>
    </w:lvlOverride>
    <w:lvlOverride w:ilvl="2">
      <w:lvl w:ilvl="2">
        <w:start w:val="1"/>
        <w:numFmt w:val="decimal"/>
        <w:pStyle w:val="3"/>
        <w:lvlText w:val="%1.%2.%3"/>
        <w:lvlJc w:val="left"/>
        <w:pPr>
          <w:ind w:left="720" w:hanging="720"/>
        </w:pPr>
        <w:rPr>
          <w:rFonts w:ascii="PF Agora Slab Pro Medium" w:hAnsi="PF Agora Slab Pro Medium" w:hint="default"/>
          <w:color w:val="CE1C42"/>
          <w:sz w:val="24"/>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057053820">
    <w:abstractNumId w:val="4"/>
  </w:num>
  <w:num w:numId="23" w16cid:durableId="335695156">
    <w:abstractNumId w:val="4"/>
    <w:lvlOverride w:ilvl="0">
      <w:lvl w:ilvl="0">
        <w:start w:val="1"/>
        <w:numFmt w:val="decimal"/>
        <w:pStyle w:val="10"/>
        <w:lvlText w:val="%1."/>
        <w:lvlJc w:val="left"/>
        <w:pPr>
          <w:ind w:left="432" w:hanging="432"/>
        </w:pPr>
        <w:rPr>
          <w:rFonts w:ascii="PF Agora Slab Pro Medium" w:hAnsi="PF Agora Slab Pro Medium" w:hint="default"/>
          <w:color w:val="C00000"/>
          <w:sz w:val="33"/>
        </w:rPr>
      </w:lvl>
    </w:lvlOverride>
    <w:lvlOverride w:ilvl="1">
      <w:lvl w:ilvl="1">
        <w:start w:val="1"/>
        <w:numFmt w:val="decimal"/>
        <w:pStyle w:val="2"/>
        <w:lvlText w:val="%1.%2"/>
        <w:lvlJc w:val="left"/>
        <w:pPr>
          <w:ind w:left="576" w:hanging="576"/>
        </w:pPr>
        <w:rPr>
          <w:rFonts w:ascii="PF Agora Slab Pro Medium" w:hAnsi="PF Agora Slab Pro Medium" w:hint="default"/>
          <w:color w:val="C00000"/>
        </w:rPr>
      </w:lvl>
    </w:lvlOverride>
    <w:lvlOverride w:ilvl="2">
      <w:lvl w:ilvl="2">
        <w:start w:val="1"/>
        <w:numFmt w:val="decimal"/>
        <w:pStyle w:val="3"/>
        <w:lvlText w:val="%1.%2.%3"/>
        <w:lvlJc w:val="left"/>
        <w:pPr>
          <w:ind w:left="720" w:hanging="720"/>
        </w:pPr>
        <w:rPr>
          <w:rFonts w:ascii="PF Agora Slab Pro Medium" w:hAnsi="PF Agora Slab Pro Medium" w:hint="default"/>
          <w:color w:val="C00000"/>
          <w:sz w:val="24"/>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125078432">
    <w:abstractNumId w:val="9"/>
  </w:num>
  <w:num w:numId="25" w16cid:durableId="952369645">
    <w:abstractNumId w:val="4"/>
  </w:num>
  <w:num w:numId="26" w16cid:durableId="1636444064">
    <w:abstractNumId w:val="4"/>
  </w:num>
  <w:num w:numId="27" w16cid:durableId="1141270263">
    <w:abstractNumId w:val="4"/>
  </w:num>
  <w:num w:numId="28" w16cid:durableId="1839685547">
    <w:abstractNumId w:val="4"/>
  </w:num>
  <w:num w:numId="29" w16cid:durableId="393820881">
    <w:abstractNumId w:val="4"/>
  </w:num>
  <w:num w:numId="30" w16cid:durableId="2084641033">
    <w:abstractNumId w:val="3"/>
  </w:num>
  <w:num w:numId="31" w16cid:durableId="866333864">
    <w:abstractNumId w:val="16"/>
  </w:num>
  <w:num w:numId="32" w16cid:durableId="1260793946">
    <w:abstractNumId w:val="19"/>
  </w:num>
  <w:num w:numId="33" w16cid:durableId="1207253787">
    <w:abstractNumId w:val="10"/>
  </w:num>
  <w:num w:numId="34" w16cid:durableId="1023047702">
    <w:abstractNumId w:val="6"/>
  </w:num>
  <w:num w:numId="35" w16cid:durableId="1507984653">
    <w:abstractNumId w:val="28"/>
  </w:num>
  <w:num w:numId="36" w16cid:durableId="1218124176">
    <w:abstractNumId w:val="18"/>
  </w:num>
  <w:num w:numId="37" w16cid:durableId="1164466810">
    <w:abstractNumId w:val="15"/>
  </w:num>
  <w:num w:numId="38" w16cid:durableId="733359305">
    <w:abstractNumId w:val="22"/>
  </w:num>
  <w:num w:numId="39" w16cid:durableId="896667281">
    <w:abstractNumId w:val="8"/>
  </w:num>
  <w:num w:numId="40" w16cid:durableId="2113890533">
    <w:abstractNumId w:val="26"/>
  </w:num>
  <w:num w:numId="41" w16cid:durableId="178168574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19"/>
    <w:rsid w:val="00001C96"/>
    <w:rsid w:val="00006AFA"/>
    <w:rsid w:val="00007650"/>
    <w:rsid w:val="00007DBC"/>
    <w:rsid w:val="00013C6D"/>
    <w:rsid w:val="00014635"/>
    <w:rsid w:val="00016E95"/>
    <w:rsid w:val="00020A6B"/>
    <w:rsid w:val="000321E5"/>
    <w:rsid w:val="0003325A"/>
    <w:rsid w:val="00040E4E"/>
    <w:rsid w:val="000500DF"/>
    <w:rsid w:val="00051E08"/>
    <w:rsid w:val="000553DF"/>
    <w:rsid w:val="00063E17"/>
    <w:rsid w:val="000728EB"/>
    <w:rsid w:val="00076234"/>
    <w:rsid w:val="00083862"/>
    <w:rsid w:val="00094221"/>
    <w:rsid w:val="000A1E03"/>
    <w:rsid w:val="000A3DCE"/>
    <w:rsid w:val="000A52C7"/>
    <w:rsid w:val="000A5573"/>
    <w:rsid w:val="000A742F"/>
    <w:rsid w:val="000B38E7"/>
    <w:rsid w:val="000B4A96"/>
    <w:rsid w:val="000C63EC"/>
    <w:rsid w:val="000D5B8C"/>
    <w:rsid w:val="000D79A9"/>
    <w:rsid w:val="000E5F51"/>
    <w:rsid w:val="000E6673"/>
    <w:rsid w:val="000F38BB"/>
    <w:rsid w:val="00104A91"/>
    <w:rsid w:val="00106D03"/>
    <w:rsid w:val="001157C0"/>
    <w:rsid w:val="00124156"/>
    <w:rsid w:val="001269CF"/>
    <w:rsid w:val="001348FA"/>
    <w:rsid w:val="00135A9B"/>
    <w:rsid w:val="00135FB6"/>
    <w:rsid w:val="00141F92"/>
    <w:rsid w:val="001672C9"/>
    <w:rsid w:val="00170C42"/>
    <w:rsid w:val="00177148"/>
    <w:rsid w:val="00181F3D"/>
    <w:rsid w:val="00183127"/>
    <w:rsid w:val="00186FE2"/>
    <w:rsid w:val="00192B8C"/>
    <w:rsid w:val="001A36B6"/>
    <w:rsid w:val="001B1B7D"/>
    <w:rsid w:val="001D39C5"/>
    <w:rsid w:val="001D564A"/>
    <w:rsid w:val="001E2E03"/>
    <w:rsid w:val="001E5E01"/>
    <w:rsid w:val="001F1783"/>
    <w:rsid w:val="001F211B"/>
    <w:rsid w:val="001F280F"/>
    <w:rsid w:val="001F5AB0"/>
    <w:rsid w:val="001F692F"/>
    <w:rsid w:val="0020676A"/>
    <w:rsid w:val="00217C49"/>
    <w:rsid w:val="0022001C"/>
    <w:rsid w:val="0022308B"/>
    <w:rsid w:val="00230F9E"/>
    <w:rsid w:val="002330CD"/>
    <w:rsid w:val="00234857"/>
    <w:rsid w:val="0024757B"/>
    <w:rsid w:val="00250724"/>
    <w:rsid w:val="00250821"/>
    <w:rsid w:val="00265D3A"/>
    <w:rsid w:val="00273814"/>
    <w:rsid w:val="002747E5"/>
    <w:rsid w:val="00276067"/>
    <w:rsid w:val="0027610E"/>
    <w:rsid w:val="00276134"/>
    <w:rsid w:val="00280C98"/>
    <w:rsid w:val="002A0894"/>
    <w:rsid w:val="002B631D"/>
    <w:rsid w:val="002C0F5C"/>
    <w:rsid w:val="002C1D82"/>
    <w:rsid w:val="002C2F9D"/>
    <w:rsid w:val="002D5D04"/>
    <w:rsid w:val="002E2DA6"/>
    <w:rsid w:val="002F2EA2"/>
    <w:rsid w:val="00300F4D"/>
    <w:rsid w:val="003010DD"/>
    <w:rsid w:val="00304C72"/>
    <w:rsid w:val="003065FF"/>
    <w:rsid w:val="0031204B"/>
    <w:rsid w:val="003178B1"/>
    <w:rsid w:val="00327193"/>
    <w:rsid w:val="003503E1"/>
    <w:rsid w:val="00361697"/>
    <w:rsid w:val="00362658"/>
    <w:rsid w:val="00372A17"/>
    <w:rsid w:val="00381DA0"/>
    <w:rsid w:val="00387B12"/>
    <w:rsid w:val="00387BC3"/>
    <w:rsid w:val="00392C3C"/>
    <w:rsid w:val="00394FBE"/>
    <w:rsid w:val="0039640F"/>
    <w:rsid w:val="003A6F33"/>
    <w:rsid w:val="003B4982"/>
    <w:rsid w:val="003B69A0"/>
    <w:rsid w:val="003C3EFB"/>
    <w:rsid w:val="003C4B98"/>
    <w:rsid w:val="003C798E"/>
    <w:rsid w:val="003E7E15"/>
    <w:rsid w:val="003F23C6"/>
    <w:rsid w:val="003F281D"/>
    <w:rsid w:val="00414381"/>
    <w:rsid w:val="00415758"/>
    <w:rsid w:val="004163EA"/>
    <w:rsid w:val="00416E94"/>
    <w:rsid w:val="00437977"/>
    <w:rsid w:val="00440A5D"/>
    <w:rsid w:val="0044636D"/>
    <w:rsid w:val="004707BD"/>
    <w:rsid w:val="00471838"/>
    <w:rsid w:val="00473998"/>
    <w:rsid w:val="00481742"/>
    <w:rsid w:val="00482B71"/>
    <w:rsid w:val="004A09DC"/>
    <w:rsid w:val="004A0FD7"/>
    <w:rsid w:val="004A2D94"/>
    <w:rsid w:val="004A2EED"/>
    <w:rsid w:val="004B4F88"/>
    <w:rsid w:val="004B7822"/>
    <w:rsid w:val="004D3C01"/>
    <w:rsid w:val="004D461D"/>
    <w:rsid w:val="004E3B82"/>
    <w:rsid w:val="004E6FB9"/>
    <w:rsid w:val="004F2D9D"/>
    <w:rsid w:val="00500EE5"/>
    <w:rsid w:val="00501C9C"/>
    <w:rsid w:val="00517418"/>
    <w:rsid w:val="005410D4"/>
    <w:rsid w:val="00544009"/>
    <w:rsid w:val="005462C1"/>
    <w:rsid w:val="00562499"/>
    <w:rsid w:val="00562732"/>
    <w:rsid w:val="00570292"/>
    <w:rsid w:val="00572652"/>
    <w:rsid w:val="00572A8B"/>
    <w:rsid w:val="00572AED"/>
    <w:rsid w:val="00573027"/>
    <w:rsid w:val="00583925"/>
    <w:rsid w:val="00584BBD"/>
    <w:rsid w:val="005852F3"/>
    <w:rsid w:val="00585865"/>
    <w:rsid w:val="005878E0"/>
    <w:rsid w:val="0059325A"/>
    <w:rsid w:val="005B24B1"/>
    <w:rsid w:val="005B410F"/>
    <w:rsid w:val="005C4946"/>
    <w:rsid w:val="005D32C9"/>
    <w:rsid w:val="005E3F84"/>
    <w:rsid w:val="005E5BED"/>
    <w:rsid w:val="005E75A4"/>
    <w:rsid w:val="005F1875"/>
    <w:rsid w:val="005F310E"/>
    <w:rsid w:val="0060008E"/>
    <w:rsid w:val="00600FF8"/>
    <w:rsid w:val="00615B27"/>
    <w:rsid w:val="00616BF1"/>
    <w:rsid w:val="006203B5"/>
    <w:rsid w:val="00625D82"/>
    <w:rsid w:val="00632A80"/>
    <w:rsid w:val="0064159A"/>
    <w:rsid w:val="00643B29"/>
    <w:rsid w:val="0064535C"/>
    <w:rsid w:val="006460FB"/>
    <w:rsid w:val="00646587"/>
    <w:rsid w:val="00646B7E"/>
    <w:rsid w:val="00655BE6"/>
    <w:rsid w:val="00662596"/>
    <w:rsid w:val="00665751"/>
    <w:rsid w:val="00682E1A"/>
    <w:rsid w:val="00692B0D"/>
    <w:rsid w:val="006A2A92"/>
    <w:rsid w:val="006A54C3"/>
    <w:rsid w:val="006A62F5"/>
    <w:rsid w:val="006A77A8"/>
    <w:rsid w:val="006B286A"/>
    <w:rsid w:val="006B54C5"/>
    <w:rsid w:val="006B597D"/>
    <w:rsid w:val="006C1C80"/>
    <w:rsid w:val="006D1C2B"/>
    <w:rsid w:val="006D415C"/>
    <w:rsid w:val="006E7B61"/>
    <w:rsid w:val="00700583"/>
    <w:rsid w:val="00700DE4"/>
    <w:rsid w:val="0070103A"/>
    <w:rsid w:val="0070161B"/>
    <w:rsid w:val="00703776"/>
    <w:rsid w:val="00707D5D"/>
    <w:rsid w:val="007116AD"/>
    <w:rsid w:val="00713290"/>
    <w:rsid w:val="00714BA7"/>
    <w:rsid w:val="00715457"/>
    <w:rsid w:val="00722119"/>
    <w:rsid w:val="007347DA"/>
    <w:rsid w:val="007348A7"/>
    <w:rsid w:val="0073500D"/>
    <w:rsid w:val="00736066"/>
    <w:rsid w:val="00737573"/>
    <w:rsid w:val="00743D24"/>
    <w:rsid w:val="00746CB5"/>
    <w:rsid w:val="007472AE"/>
    <w:rsid w:val="007476A3"/>
    <w:rsid w:val="007479C5"/>
    <w:rsid w:val="0076382F"/>
    <w:rsid w:val="00765A4D"/>
    <w:rsid w:val="00767370"/>
    <w:rsid w:val="0076754D"/>
    <w:rsid w:val="00772F1B"/>
    <w:rsid w:val="007775A6"/>
    <w:rsid w:val="007A5782"/>
    <w:rsid w:val="007B0A10"/>
    <w:rsid w:val="007B3330"/>
    <w:rsid w:val="007B73C9"/>
    <w:rsid w:val="007C0509"/>
    <w:rsid w:val="007C0AF9"/>
    <w:rsid w:val="007C16BE"/>
    <w:rsid w:val="007E1ED6"/>
    <w:rsid w:val="007E2318"/>
    <w:rsid w:val="008007A5"/>
    <w:rsid w:val="008013FB"/>
    <w:rsid w:val="008014D1"/>
    <w:rsid w:val="0080700D"/>
    <w:rsid w:val="0080740D"/>
    <w:rsid w:val="008177A4"/>
    <w:rsid w:val="00821532"/>
    <w:rsid w:val="00845014"/>
    <w:rsid w:val="008508B6"/>
    <w:rsid w:val="00857477"/>
    <w:rsid w:val="00860B32"/>
    <w:rsid w:val="0086368D"/>
    <w:rsid w:val="008710E3"/>
    <w:rsid w:val="008719BA"/>
    <w:rsid w:val="00872C5D"/>
    <w:rsid w:val="008816E3"/>
    <w:rsid w:val="00885EBB"/>
    <w:rsid w:val="00890170"/>
    <w:rsid w:val="00891847"/>
    <w:rsid w:val="00897EA8"/>
    <w:rsid w:val="008A0E40"/>
    <w:rsid w:val="008A262A"/>
    <w:rsid w:val="008C2079"/>
    <w:rsid w:val="008E0743"/>
    <w:rsid w:val="008E45F2"/>
    <w:rsid w:val="009011BE"/>
    <w:rsid w:val="009067FE"/>
    <w:rsid w:val="00906B82"/>
    <w:rsid w:val="00907E4F"/>
    <w:rsid w:val="009154DF"/>
    <w:rsid w:val="0091605B"/>
    <w:rsid w:val="00940C8C"/>
    <w:rsid w:val="00944452"/>
    <w:rsid w:val="00946E22"/>
    <w:rsid w:val="00950BE3"/>
    <w:rsid w:val="00953C0A"/>
    <w:rsid w:val="00961D68"/>
    <w:rsid w:val="00972D76"/>
    <w:rsid w:val="009832BD"/>
    <w:rsid w:val="009834DB"/>
    <w:rsid w:val="00983E3D"/>
    <w:rsid w:val="00995031"/>
    <w:rsid w:val="0099647F"/>
    <w:rsid w:val="009A2D00"/>
    <w:rsid w:val="009A426F"/>
    <w:rsid w:val="009B1F30"/>
    <w:rsid w:val="009B50E1"/>
    <w:rsid w:val="009B6919"/>
    <w:rsid w:val="009B702E"/>
    <w:rsid w:val="009C5A45"/>
    <w:rsid w:val="009D1464"/>
    <w:rsid w:val="009D3581"/>
    <w:rsid w:val="009E2A87"/>
    <w:rsid w:val="00A00B26"/>
    <w:rsid w:val="00A0123C"/>
    <w:rsid w:val="00A02F80"/>
    <w:rsid w:val="00A1153A"/>
    <w:rsid w:val="00A16C95"/>
    <w:rsid w:val="00A3724A"/>
    <w:rsid w:val="00A4146A"/>
    <w:rsid w:val="00A41C41"/>
    <w:rsid w:val="00A534E2"/>
    <w:rsid w:val="00A5671F"/>
    <w:rsid w:val="00A643DF"/>
    <w:rsid w:val="00A72C53"/>
    <w:rsid w:val="00A73AA1"/>
    <w:rsid w:val="00A83652"/>
    <w:rsid w:val="00A925E6"/>
    <w:rsid w:val="00A92905"/>
    <w:rsid w:val="00A9635B"/>
    <w:rsid w:val="00AA3A15"/>
    <w:rsid w:val="00AA6B68"/>
    <w:rsid w:val="00AA7BCA"/>
    <w:rsid w:val="00AB10A0"/>
    <w:rsid w:val="00AB2AE9"/>
    <w:rsid w:val="00AB47FF"/>
    <w:rsid w:val="00AC296A"/>
    <w:rsid w:val="00AD2505"/>
    <w:rsid w:val="00AD41DE"/>
    <w:rsid w:val="00AD6804"/>
    <w:rsid w:val="00AD7FC7"/>
    <w:rsid w:val="00AE47B2"/>
    <w:rsid w:val="00AF16DB"/>
    <w:rsid w:val="00AF3C25"/>
    <w:rsid w:val="00AF4CCF"/>
    <w:rsid w:val="00AF760E"/>
    <w:rsid w:val="00B03BA7"/>
    <w:rsid w:val="00B06276"/>
    <w:rsid w:val="00B07E07"/>
    <w:rsid w:val="00B20038"/>
    <w:rsid w:val="00B34565"/>
    <w:rsid w:val="00B40B7C"/>
    <w:rsid w:val="00B43BF8"/>
    <w:rsid w:val="00B5538D"/>
    <w:rsid w:val="00B56B79"/>
    <w:rsid w:val="00B62FED"/>
    <w:rsid w:val="00B63CBA"/>
    <w:rsid w:val="00B64C71"/>
    <w:rsid w:val="00B65E26"/>
    <w:rsid w:val="00B705CC"/>
    <w:rsid w:val="00B72BF6"/>
    <w:rsid w:val="00B749C6"/>
    <w:rsid w:val="00B74C1F"/>
    <w:rsid w:val="00B913CB"/>
    <w:rsid w:val="00B91956"/>
    <w:rsid w:val="00B91D2D"/>
    <w:rsid w:val="00B923A7"/>
    <w:rsid w:val="00B96BA6"/>
    <w:rsid w:val="00BA15F7"/>
    <w:rsid w:val="00BA2B10"/>
    <w:rsid w:val="00BB3752"/>
    <w:rsid w:val="00BB5655"/>
    <w:rsid w:val="00BB6A0F"/>
    <w:rsid w:val="00BC547B"/>
    <w:rsid w:val="00BD4549"/>
    <w:rsid w:val="00BE07C1"/>
    <w:rsid w:val="00BE4AAE"/>
    <w:rsid w:val="00BE7911"/>
    <w:rsid w:val="00BF578F"/>
    <w:rsid w:val="00C006B6"/>
    <w:rsid w:val="00C109A1"/>
    <w:rsid w:val="00C14C32"/>
    <w:rsid w:val="00C15B61"/>
    <w:rsid w:val="00C204A0"/>
    <w:rsid w:val="00C3132E"/>
    <w:rsid w:val="00C37DD6"/>
    <w:rsid w:val="00C42BA4"/>
    <w:rsid w:val="00C44FF9"/>
    <w:rsid w:val="00C52BC7"/>
    <w:rsid w:val="00C555D6"/>
    <w:rsid w:val="00C66D76"/>
    <w:rsid w:val="00C67628"/>
    <w:rsid w:val="00C67D4F"/>
    <w:rsid w:val="00C80A4F"/>
    <w:rsid w:val="00C8228D"/>
    <w:rsid w:val="00C91ECD"/>
    <w:rsid w:val="00C9472C"/>
    <w:rsid w:val="00C95EB8"/>
    <w:rsid w:val="00C9783C"/>
    <w:rsid w:val="00CA1AD3"/>
    <w:rsid w:val="00CA3F40"/>
    <w:rsid w:val="00CA4863"/>
    <w:rsid w:val="00CB1873"/>
    <w:rsid w:val="00CB1E20"/>
    <w:rsid w:val="00CB2B8F"/>
    <w:rsid w:val="00CB3497"/>
    <w:rsid w:val="00CB477D"/>
    <w:rsid w:val="00CC73A1"/>
    <w:rsid w:val="00CD5DFF"/>
    <w:rsid w:val="00CD7243"/>
    <w:rsid w:val="00CD7438"/>
    <w:rsid w:val="00CD7C9C"/>
    <w:rsid w:val="00CE3A89"/>
    <w:rsid w:val="00CE46C9"/>
    <w:rsid w:val="00CE584B"/>
    <w:rsid w:val="00CE7A7D"/>
    <w:rsid w:val="00CF043D"/>
    <w:rsid w:val="00CF2059"/>
    <w:rsid w:val="00CF3DF5"/>
    <w:rsid w:val="00CF77A3"/>
    <w:rsid w:val="00D01857"/>
    <w:rsid w:val="00D071FA"/>
    <w:rsid w:val="00D12CE8"/>
    <w:rsid w:val="00D15BD8"/>
    <w:rsid w:val="00D3452B"/>
    <w:rsid w:val="00D376B5"/>
    <w:rsid w:val="00D40D33"/>
    <w:rsid w:val="00D43A88"/>
    <w:rsid w:val="00D461EE"/>
    <w:rsid w:val="00D501E2"/>
    <w:rsid w:val="00D57BF6"/>
    <w:rsid w:val="00D57DC7"/>
    <w:rsid w:val="00D61144"/>
    <w:rsid w:val="00D62030"/>
    <w:rsid w:val="00D651B7"/>
    <w:rsid w:val="00D77594"/>
    <w:rsid w:val="00D87626"/>
    <w:rsid w:val="00D91616"/>
    <w:rsid w:val="00D93D22"/>
    <w:rsid w:val="00D94787"/>
    <w:rsid w:val="00D9610D"/>
    <w:rsid w:val="00D968C4"/>
    <w:rsid w:val="00D96D21"/>
    <w:rsid w:val="00DA03C3"/>
    <w:rsid w:val="00DA353B"/>
    <w:rsid w:val="00DA3FEE"/>
    <w:rsid w:val="00DB0F45"/>
    <w:rsid w:val="00DD7DAC"/>
    <w:rsid w:val="00DE537E"/>
    <w:rsid w:val="00DE62CD"/>
    <w:rsid w:val="00E0033C"/>
    <w:rsid w:val="00E01F7E"/>
    <w:rsid w:val="00E02AA9"/>
    <w:rsid w:val="00E07DA1"/>
    <w:rsid w:val="00E15711"/>
    <w:rsid w:val="00E16FB8"/>
    <w:rsid w:val="00E25932"/>
    <w:rsid w:val="00E265B1"/>
    <w:rsid w:val="00E31FE3"/>
    <w:rsid w:val="00E338FA"/>
    <w:rsid w:val="00E3410A"/>
    <w:rsid w:val="00E40A4A"/>
    <w:rsid w:val="00E5072E"/>
    <w:rsid w:val="00E61686"/>
    <w:rsid w:val="00E6500E"/>
    <w:rsid w:val="00E66E3B"/>
    <w:rsid w:val="00E703C4"/>
    <w:rsid w:val="00E717A9"/>
    <w:rsid w:val="00E72089"/>
    <w:rsid w:val="00E726A7"/>
    <w:rsid w:val="00E82F6D"/>
    <w:rsid w:val="00E86A87"/>
    <w:rsid w:val="00E905B8"/>
    <w:rsid w:val="00E90DA1"/>
    <w:rsid w:val="00E91736"/>
    <w:rsid w:val="00EA52F4"/>
    <w:rsid w:val="00EC0F9E"/>
    <w:rsid w:val="00ED13A3"/>
    <w:rsid w:val="00ED3292"/>
    <w:rsid w:val="00ED4992"/>
    <w:rsid w:val="00ED5336"/>
    <w:rsid w:val="00EE33D9"/>
    <w:rsid w:val="00EE660F"/>
    <w:rsid w:val="00EE7EBA"/>
    <w:rsid w:val="00F05040"/>
    <w:rsid w:val="00F05544"/>
    <w:rsid w:val="00F07997"/>
    <w:rsid w:val="00F110A0"/>
    <w:rsid w:val="00F1278A"/>
    <w:rsid w:val="00F130B9"/>
    <w:rsid w:val="00F21E02"/>
    <w:rsid w:val="00F22236"/>
    <w:rsid w:val="00F26486"/>
    <w:rsid w:val="00F265ED"/>
    <w:rsid w:val="00F33B58"/>
    <w:rsid w:val="00F33DDE"/>
    <w:rsid w:val="00F37C9C"/>
    <w:rsid w:val="00F37E00"/>
    <w:rsid w:val="00F41BF5"/>
    <w:rsid w:val="00F442E2"/>
    <w:rsid w:val="00F442E5"/>
    <w:rsid w:val="00F535D1"/>
    <w:rsid w:val="00F567EC"/>
    <w:rsid w:val="00F5764D"/>
    <w:rsid w:val="00F6514C"/>
    <w:rsid w:val="00F743D9"/>
    <w:rsid w:val="00F758A5"/>
    <w:rsid w:val="00F938E5"/>
    <w:rsid w:val="00F93A1B"/>
    <w:rsid w:val="00FA3E62"/>
    <w:rsid w:val="00FA688D"/>
    <w:rsid w:val="00FB021C"/>
    <w:rsid w:val="00FB44F4"/>
    <w:rsid w:val="00FD4E8C"/>
    <w:rsid w:val="00FE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B9C45"/>
  <w15:chartTrackingRefBased/>
  <w15:docId w15:val="{9EC785CA-BE6F-455D-A344-FB107D46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776"/>
    <w:pPr>
      <w:ind w:firstLine="425"/>
      <w:jc w:val="both"/>
    </w:pPr>
    <w:rPr>
      <w:rFonts w:ascii="PF Agora Slab Pro Light" w:hAnsi="PF Agora Slab Pro Light"/>
      <w:sz w:val="24"/>
      <w:szCs w:val="24"/>
      <w:lang w:val="el-GR" w:eastAsia="fr-FR"/>
    </w:rPr>
  </w:style>
  <w:style w:type="paragraph" w:styleId="10">
    <w:name w:val="heading 1"/>
    <w:basedOn w:val="a"/>
    <w:next w:val="a"/>
    <w:link w:val="1Char"/>
    <w:uiPriority w:val="9"/>
    <w:qFormat/>
    <w:rsid w:val="00573027"/>
    <w:pPr>
      <w:keepNext/>
      <w:keepLines/>
      <w:numPr>
        <w:numId w:val="22"/>
      </w:numPr>
      <w:spacing w:before="240" w:after="360" w:line="240" w:lineRule="auto"/>
      <w:outlineLvl w:val="0"/>
    </w:pPr>
    <w:rPr>
      <w:rFonts w:ascii="PF Agora Slab Pro Medium" w:eastAsiaTheme="majorEastAsia" w:hAnsi="PF Agora Slab Pro Medium" w:cstheme="majorBidi"/>
      <w:noProof/>
      <w:color w:val="C00000"/>
      <w:sz w:val="33"/>
      <w:szCs w:val="33"/>
    </w:rPr>
  </w:style>
  <w:style w:type="paragraph" w:styleId="2">
    <w:name w:val="heading 2"/>
    <w:basedOn w:val="10"/>
    <w:next w:val="a"/>
    <w:link w:val="2Char"/>
    <w:uiPriority w:val="9"/>
    <w:unhideWhenUsed/>
    <w:qFormat/>
    <w:rsid w:val="00573027"/>
    <w:pPr>
      <w:numPr>
        <w:ilvl w:val="1"/>
      </w:numPr>
      <w:spacing w:after="160"/>
      <w:outlineLvl w:val="1"/>
    </w:pPr>
    <w:rPr>
      <w:sz w:val="26"/>
      <w:szCs w:val="26"/>
    </w:rPr>
  </w:style>
  <w:style w:type="paragraph" w:styleId="3">
    <w:name w:val="heading 3"/>
    <w:basedOn w:val="2"/>
    <w:next w:val="a"/>
    <w:link w:val="3Char"/>
    <w:uiPriority w:val="9"/>
    <w:unhideWhenUsed/>
    <w:qFormat/>
    <w:rsid w:val="00573027"/>
    <w:pPr>
      <w:numPr>
        <w:ilvl w:val="2"/>
        <w:numId w:val="23"/>
      </w:numPr>
      <w:outlineLvl w:val="2"/>
    </w:pPr>
    <w:rPr>
      <w:sz w:val="24"/>
      <w:szCs w:val="24"/>
    </w:rPr>
  </w:style>
  <w:style w:type="paragraph" w:styleId="4">
    <w:name w:val="heading 4"/>
    <w:basedOn w:val="a"/>
    <w:next w:val="a"/>
    <w:link w:val="4Char"/>
    <w:uiPriority w:val="9"/>
    <w:semiHidden/>
    <w:unhideWhenUsed/>
    <w:qFormat/>
    <w:rsid w:val="00572A8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72A8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72A8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72A8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72A8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72A8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479C5"/>
    <w:rPr>
      <w:color w:val="auto"/>
      <w:u w:val="none"/>
    </w:rPr>
  </w:style>
  <w:style w:type="character" w:styleId="a3">
    <w:name w:val="Unresolved Mention"/>
    <w:basedOn w:val="a0"/>
    <w:uiPriority w:val="99"/>
    <w:semiHidden/>
    <w:unhideWhenUsed/>
    <w:rsid w:val="001E2E03"/>
    <w:rPr>
      <w:color w:val="605E5C"/>
      <w:shd w:val="clear" w:color="auto" w:fill="E1DFDD"/>
    </w:rPr>
  </w:style>
  <w:style w:type="paragraph" w:styleId="a4">
    <w:name w:val="Title"/>
    <w:basedOn w:val="a"/>
    <w:next w:val="a"/>
    <w:link w:val="Char"/>
    <w:uiPriority w:val="10"/>
    <w:qFormat/>
    <w:rsid w:val="001E2E03"/>
    <w:pPr>
      <w:spacing w:after="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1E2E03"/>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1E2E03"/>
    <w:pPr>
      <w:numPr>
        <w:ilvl w:val="1"/>
      </w:numPr>
      <w:ind w:firstLine="425"/>
    </w:pPr>
    <w:rPr>
      <w:rFonts w:eastAsiaTheme="minorEastAsia"/>
      <w:color w:val="5A5A5A" w:themeColor="text1" w:themeTint="A5"/>
      <w:spacing w:val="15"/>
    </w:rPr>
  </w:style>
  <w:style w:type="character" w:customStyle="1" w:styleId="Char0">
    <w:name w:val="Υπότιτλος Char"/>
    <w:basedOn w:val="a0"/>
    <w:link w:val="a5"/>
    <w:uiPriority w:val="11"/>
    <w:rsid w:val="001E2E03"/>
    <w:rPr>
      <w:rFonts w:eastAsiaTheme="minorEastAsia"/>
      <w:color w:val="5A5A5A" w:themeColor="text1" w:themeTint="A5"/>
      <w:spacing w:val="15"/>
    </w:rPr>
  </w:style>
  <w:style w:type="character" w:customStyle="1" w:styleId="1Char">
    <w:name w:val="Επικεφαλίδα 1 Char"/>
    <w:basedOn w:val="a0"/>
    <w:link w:val="10"/>
    <w:uiPriority w:val="9"/>
    <w:rsid w:val="00573027"/>
    <w:rPr>
      <w:rFonts w:ascii="PF Agora Slab Pro Medium" w:eastAsiaTheme="majorEastAsia" w:hAnsi="PF Agora Slab Pro Medium" w:cstheme="majorBidi"/>
      <w:noProof/>
      <w:color w:val="C00000"/>
      <w:sz w:val="33"/>
      <w:szCs w:val="33"/>
      <w:lang w:val="el-GR" w:eastAsia="fr-FR"/>
    </w:rPr>
  </w:style>
  <w:style w:type="character" w:customStyle="1" w:styleId="2Char">
    <w:name w:val="Επικεφαλίδα 2 Char"/>
    <w:basedOn w:val="a0"/>
    <w:link w:val="2"/>
    <w:uiPriority w:val="9"/>
    <w:rsid w:val="00573027"/>
    <w:rPr>
      <w:rFonts w:ascii="PF Agora Slab Pro Medium" w:eastAsiaTheme="majorEastAsia" w:hAnsi="PF Agora Slab Pro Medium" w:cstheme="majorBidi"/>
      <w:noProof/>
      <w:color w:val="C00000"/>
      <w:sz w:val="26"/>
      <w:szCs w:val="26"/>
      <w:lang w:val="el-GR" w:eastAsia="fr-FR"/>
    </w:rPr>
  </w:style>
  <w:style w:type="character" w:customStyle="1" w:styleId="3Char">
    <w:name w:val="Επικεφαλίδα 3 Char"/>
    <w:basedOn w:val="a0"/>
    <w:link w:val="3"/>
    <w:uiPriority w:val="9"/>
    <w:rsid w:val="00573027"/>
    <w:rPr>
      <w:rFonts w:ascii="PF Agora Slab Pro Medium" w:eastAsiaTheme="majorEastAsia" w:hAnsi="PF Agora Slab Pro Medium" w:cstheme="majorBidi"/>
      <w:noProof/>
      <w:color w:val="C00000"/>
      <w:sz w:val="24"/>
      <w:szCs w:val="24"/>
      <w:lang w:val="el-GR" w:eastAsia="fr-FR"/>
    </w:rPr>
  </w:style>
  <w:style w:type="character" w:customStyle="1" w:styleId="4Char">
    <w:name w:val="Επικεφαλίδα 4 Char"/>
    <w:basedOn w:val="a0"/>
    <w:link w:val="4"/>
    <w:uiPriority w:val="9"/>
    <w:semiHidden/>
    <w:rsid w:val="00572A8B"/>
    <w:rPr>
      <w:rFonts w:asciiTheme="majorHAnsi" w:eastAsiaTheme="majorEastAsia" w:hAnsiTheme="majorHAnsi" w:cstheme="majorBidi"/>
      <w:i/>
      <w:iCs/>
      <w:color w:val="2F5496" w:themeColor="accent1" w:themeShade="BF"/>
      <w:sz w:val="24"/>
      <w:szCs w:val="24"/>
      <w:lang w:val="el-GR" w:eastAsia="fr-FR"/>
    </w:rPr>
  </w:style>
  <w:style w:type="character" w:customStyle="1" w:styleId="5Char">
    <w:name w:val="Επικεφαλίδα 5 Char"/>
    <w:basedOn w:val="a0"/>
    <w:link w:val="5"/>
    <w:uiPriority w:val="9"/>
    <w:semiHidden/>
    <w:rsid w:val="00572A8B"/>
    <w:rPr>
      <w:rFonts w:asciiTheme="majorHAnsi" w:eastAsiaTheme="majorEastAsia" w:hAnsiTheme="majorHAnsi" w:cstheme="majorBidi"/>
      <w:color w:val="2F5496" w:themeColor="accent1" w:themeShade="BF"/>
      <w:sz w:val="24"/>
      <w:szCs w:val="24"/>
      <w:lang w:val="el-GR" w:eastAsia="fr-FR"/>
    </w:rPr>
  </w:style>
  <w:style w:type="character" w:customStyle="1" w:styleId="6Char">
    <w:name w:val="Επικεφαλίδα 6 Char"/>
    <w:basedOn w:val="a0"/>
    <w:link w:val="6"/>
    <w:uiPriority w:val="9"/>
    <w:semiHidden/>
    <w:rsid w:val="00572A8B"/>
    <w:rPr>
      <w:rFonts w:asciiTheme="majorHAnsi" w:eastAsiaTheme="majorEastAsia" w:hAnsiTheme="majorHAnsi" w:cstheme="majorBidi"/>
      <w:color w:val="1F3763" w:themeColor="accent1" w:themeShade="7F"/>
      <w:sz w:val="24"/>
      <w:szCs w:val="24"/>
      <w:lang w:val="el-GR" w:eastAsia="fr-FR"/>
    </w:rPr>
  </w:style>
  <w:style w:type="character" w:customStyle="1" w:styleId="7Char">
    <w:name w:val="Επικεφαλίδα 7 Char"/>
    <w:basedOn w:val="a0"/>
    <w:link w:val="7"/>
    <w:uiPriority w:val="9"/>
    <w:semiHidden/>
    <w:rsid w:val="00572A8B"/>
    <w:rPr>
      <w:rFonts w:asciiTheme="majorHAnsi" w:eastAsiaTheme="majorEastAsia" w:hAnsiTheme="majorHAnsi" w:cstheme="majorBidi"/>
      <w:i/>
      <w:iCs/>
      <w:color w:val="1F3763" w:themeColor="accent1" w:themeShade="7F"/>
      <w:sz w:val="24"/>
      <w:szCs w:val="24"/>
      <w:lang w:val="el-GR" w:eastAsia="fr-FR"/>
    </w:rPr>
  </w:style>
  <w:style w:type="character" w:customStyle="1" w:styleId="8Char">
    <w:name w:val="Επικεφαλίδα 8 Char"/>
    <w:basedOn w:val="a0"/>
    <w:link w:val="8"/>
    <w:uiPriority w:val="9"/>
    <w:semiHidden/>
    <w:rsid w:val="00572A8B"/>
    <w:rPr>
      <w:rFonts w:asciiTheme="majorHAnsi" w:eastAsiaTheme="majorEastAsia" w:hAnsiTheme="majorHAnsi" w:cstheme="majorBidi"/>
      <w:color w:val="272727" w:themeColor="text1" w:themeTint="D8"/>
      <w:sz w:val="21"/>
      <w:szCs w:val="21"/>
      <w:lang w:val="el-GR" w:eastAsia="fr-FR"/>
    </w:rPr>
  </w:style>
  <w:style w:type="character" w:customStyle="1" w:styleId="9Char">
    <w:name w:val="Επικεφαλίδα 9 Char"/>
    <w:basedOn w:val="a0"/>
    <w:link w:val="9"/>
    <w:uiPriority w:val="9"/>
    <w:semiHidden/>
    <w:rsid w:val="00572A8B"/>
    <w:rPr>
      <w:rFonts w:asciiTheme="majorHAnsi" w:eastAsiaTheme="majorEastAsia" w:hAnsiTheme="majorHAnsi" w:cstheme="majorBidi"/>
      <w:i/>
      <w:iCs/>
      <w:color w:val="272727" w:themeColor="text1" w:themeTint="D8"/>
      <w:sz w:val="21"/>
      <w:szCs w:val="21"/>
      <w:lang w:val="el-GR" w:eastAsia="fr-FR"/>
    </w:rPr>
  </w:style>
  <w:style w:type="numbering" w:customStyle="1" w:styleId="1">
    <w:name w:val="Στυλ1"/>
    <w:uiPriority w:val="99"/>
    <w:rsid w:val="00572A8B"/>
    <w:pPr>
      <w:numPr>
        <w:numId w:val="2"/>
      </w:numPr>
    </w:pPr>
  </w:style>
  <w:style w:type="paragraph" w:styleId="a6">
    <w:name w:val="header"/>
    <w:basedOn w:val="a"/>
    <w:link w:val="Char1"/>
    <w:uiPriority w:val="99"/>
    <w:unhideWhenUsed/>
    <w:rsid w:val="00572A8B"/>
    <w:pPr>
      <w:tabs>
        <w:tab w:val="center" w:pos="4680"/>
        <w:tab w:val="right" w:pos="9360"/>
      </w:tabs>
      <w:spacing w:after="0"/>
    </w:pPr>
  </w:style>
  <w:style w:type="character" w:customStyle="1" w:styleId="Char1">
    <w:name w:val="Κεφαλίδα Char"/>
    <w:basedOn w:val="a0"/>
    <w:link w:val="a6"/>
    <w:uiPriority w:val="99"/>
    <w:rsid w:val="00572A8B"/>
  </w:style>
  <w:style w:type="paragraph" w:styleId="a7">
    <w:name w:val="footer"/>
    <w:basedOn w:val="a"/>
    <w:link w:val="Char2"/>
    <w:uiPriority w:val="99"/>
    <w:unhideWhenUsed/>
    <w:rsid w:val="00572A8B"/>
    <w:pPr>
      <w:tabs>
        <w:tab w:val="center" w:pos="4680"/>
        <w:tab w:val="right" w:pos="9360"/>
      </w:tabs>
      <w:spacing w:after="0"/>
    </w:pPr>
  </w:style>
  <w:style w:type="character" w:customStyle="1" w:styleId="Char2">
    <w:name w:val="Υποσέλιδο Char"/>
    <w:basedOn w:val="a0"/>
    <w:link w:val="a7"/>
    <w:uiPriority w:val="99"/>
    <w:rsid w:val="00572A8B"/>
  </w:style>
  <w:style w:type="paragraph" w:styleId="a8">
    <w:name w:val="TOC Heading"/>
    <w:basedOn w:val="10"/>
    <w:next w:val="a"/>
    <w:uiPriority w:val="39"/>
    <w:unhideWhenUsed/>
    <w:qFormat/>
    <w:rsid w:val="00F743D9"/>
    <w:pPr>
      <w:numPr>
        <w:numId w:val="0"/>
      </w:numPr>
      <w:spacing w:after="0"/>
      <w:outlineLvl w:val="9"/>
    </w:pPr>
    <w:rPr>
      <w:rFonts w:asciiTheme="majorHAnsi" w:hAnsiTheme="majorHAnsi"/>
      <w:b/>
      <w:bCs/>
      <w:color w:val="2F5496" w:themeColor="accent1" w:themeShade="BF"/>
      <w:lang w:val="en-US"/>
    </w:rPr>
  </w:style>
  <w:style w:type="paragraph" w:styleId="11">
    <w:name w:val="toc 1"/>
    <w:basedOn w:val="a"/>
    <w:next w:val="a"/>
    <w:autoRedefine/>
    <w:uiPriority w:val="39"/>
    <w:unhideWhenUsed/>
    <w:rsid w:val="00E31FE3"/>
    <w:pPr>
      <w:tabs>
        <w:tab w:val="left" w:pos="426"/>
        <w:tab w:val="right" w:leader="dot" w:pos="9017"/>
      </w:tabs>
      <w:spacing w:before="240" w:after="100"/>
      <w:ind w:left="426" w:hanging="426"/>
    </w:pPr>
  </w:style>
  <w:style w:type="paragraph" w:styleId="a9">
    <w:name w:val="footnote text"/>
    <w:basedOn w:val="a"/>
    <w:link w:val="Char3"/>
    <w:uiPriority w:val="99"/>
    <w:unhideWhenUsed/>
    <w:rsid w:val="00B91956"/>
    <w:pPr>
      <w:spacing w:after="80"/>
      <w:ind w:firstLine="0"/>
    </w:pPr>
    <w:rPr>
      <w:sz w:val="22"/>
      <w:szCs w:val="22"/>
    </w:rPr>
  </w:style>
  <w:style w:type="character" w:customStyle="1" w:styleId="Char3">
    <w:name w:val="Κείμενο υποσημείωσης Char"/>
    <w:basedOn w:val="a0"/>
    <w:link w:val="a9"/>
    <w:uiPriority w:val="99"/>
    <w:rsid w:val="00B91956"/>
    <w:rPr>
      <w:rFonts w:ascii="PF Agora Slab Pro Light" w:hAnsi="PF Agora Slab Pro Light"/>
      <w:lang w:val="el-GR" w:eastAsia="fr-FR"/>
    </w:rPr>
  </w:style>
  <w:style w:type="character" w:styleId="aa">
    <w:name w:val="footnote reference"/>
    <w:aliases w:val="Footnote Refernece,Footnote symbol,Footnote,υποσημείωση1,Fn Ref,Footnote Reference Superscript"/>
    <w:basedOn w:val="a0"/>
    <w:uiPriority w:val="99"/>
    <w:semiHidden/>
    <w:unhideWhenUsed/>
    <w:rsid w:val="00A00B26"/>
    <w:rPr>
      <w:vertAlign w:val="superscript"/>
    </w:rPr>
  </w:style>
  <w:style w:type="paragraph" w:styleId="ab">
    <w:name w:val="List Paragraph"/>
    <w:basedOn w:val="a"/>
    <w:link w:val="Char4"/>
    <w:uiPriority w:val="34"/>
    <w:qFormat/>
    <w:rsid w:val="00A00B26"/>
    <w:pPr>
      <w:ind w:left="720"/>
      <w:contextualSpacing/>
    </w:pPr>
  </w:style>
  <w:style w:type="paragraph" w:styleId="21">
    <w:name w:val="toc 2"/>
    <w:basedOn w:val="a"/>
    <w:next w:val="a"/>
    <w:autoRedefine/>
    <w:uiPriority w:val="39"/>
    <w:unhideWhenUsed/>
    <w:rsid w:val="00DA353B"/>
    <w:pPr>
      <w:tabs>
        <w:tab w:val="left" w:pos="880"/>
        <w:tab w:val="right" w:leader="dot" w:pos="9017"/>
      </w:tabs>
      <w:spacing w:after="100"/>
      <w:ind w:left="851" w:hanging="425"/>
    </w:pPr>
  </w:style>
  <w:style w:type="paragraph" w:styleId="ac">
    <w:name w:val="caption"/>
    <w:basedOn w:val="a"/>
    <w:next w:val="a"/>
    <w:uiPriority w:val="35"/>
    <w:unhideWhenUsed/>
    <w:qFormat/>
    <w:rsid w:val="003C3EFB"/>
    <w:pPr>
      <w:spacing w:after="200"/>
    </w:pPr>
    <w:rPr>
      <w:i/>
      <w:iCs/>
      <w:color w:val="44546A" w:themeColor="text2"/>
      <w:sz w:val="18"/>
      <w:szCs w:val="18"/>
    </w:rPr>
  </w:style>
  <w:style w:type="table" w:styleId="ad">
    <w:name w:val="Table Grid"/>
    <w:basedOn w:val="a1"/>
    <w:uiPriority w:val="39"/>
    <w:rsid w:val="009A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uiPriority w:val="39"/>
    <w:unhideWhenUsed/>
    <w:rsid w:val="00DA353B"/>
    <w:pPr>
      <w:tabs>
        <w:tab w:val="right" w:leader="dot" w:pos="9017"/>
      </w:tabs>
      <w:spacing w:after="100"/>
      <w:ind w:left="1418" w:hanging="567"/>
    </w:pPr>
  </w:style>
  <w:style w:type="numbering" w:customStyle="1" w:styleId="20">
    <w:name w:val="Στυλ2"/>
    <w:uiPriority w:val="99"/>
    <w:rsid w:val="00106D03"/>
    <w:pPr>
      <w:numPr>
        <w:numId w:val="3"/>
      </w:numPr>
    </w:pPr>
  </w:style>
  <w:style w:type="paragraph" w:styleId="ae">
    <w:name w:val="No Spacing"/>
    <w:uiPriority w:val="1"/>
    <w:qFormat/>
    <w:rsid w:val="00CF043D"/>
    <w:pPr>
      <w:spacing w:after="0" w:line="240" w:lineRule="auto"/>
      <w:ind w:firstLine="426"/>
      <w:jc w:val="both"/>
    </w:pPr>
    <w:rPr>
      <w:rFonts w:ascii="PF DinText Pro" w:hAnsi="PF DinText Pro"/>
      <w:sz w:val="25"/>
      <w:szCs w:val="25"/>
      <w:lang w:val="el-GR"/>
    </w:rPr>
  </w:style>
  <w:style w:type="paragraph" w:customStyle="1" w:styleId="ICTbullets">
    <w:name w:val="ICT bullets"/>
    <w:basedOn w:val="ab"/>
    <w:link w:val="ICTbulletsChar"/>
    <w:qFormat/>
    <w:rsid w:val="00907E4F"/>
    <w:pPr>
      <w:numPr>
        <w:numId w:val="4"/>
      </w:numPr>
      <w:spacing w:after="240"/>
      <w:contextualSpacing w:val="0"/>
    </w:pPr>
    <w:rPr>
      <w:b/>
      <w:bCs/>
      <w:i/>
      <w:iCs/>
      <w:sz w:val="27"/>
      <w:szCs w:val="27"/>
    </w:rPr>
  </w:style>
  <w:style w:type="paragraph" w:styleId="af">
    <w:name w:val="Body Text"/>
    <w:basedOn w:val="a"/>
    <w:link w:val="Char5"/>
    <w:semiHidden/>
    <w:unhideWhenUsed/>
    <w:rsid w:val="00907E4F"/>
    <w:pPr>
      <w:spacing w:after="0"/>
      <w:ind w:firstLine="0"/>
      <w:jc w:val="left"/>
    </w:pPr>
    <w:rPr>
      <w:rFonts w:ascii="Arial" w:eastAsia="Times New Roman" w:hAnsi="Arial" w:cs="Times New Roman"/>
      <w:szCs w:val="20"/>
      <w:lang w:val="en-US" w:eastAsia="el-GR"/>
    </w:rPr>
  </w:style>
  <w:style w:type="character" w:customStyle="1" w:styleId="Char4">
    <w:name w:val="Παράγραφος λίστας Char"/>
    <w:basedOn w:val="a0"/>
    <w:link w:val="ab"/>
    <w:uiPriority w:val="34"/>
    <w:rsid w:val="004A2D94"/>
    <w:rPr>
      <w:rFonts w:ascii="PF DinText Pro" w:hAnsi="PF DinText Pro"/>
      <w:sz w:val="25"/>
      <w:szCs w:val="25"/>
      <w:lang w:val="el-GR" w:eastAsia="fr-FR"/>
    </w:rPr>
  </w:style>
  <w:style w:type="character" w:customStyle="1" w:styleId="ICTbulletsChar">
    <w:name w:val="ICT bullets Char"/>
    <w:basedOn w:val="Char4"/>
    <w:link w:val="ICTbullets"/>
    <w:rsid w:val="00907E4F"/>
    <w:rPr>
      <w:rFonts w:ascii="PF Agora Slab Pro Light" w:hAnsi="PF Agora Slab Pro Light"/>
      <w:b/>
      <w:bCs/>
      <w:i/>
      <w:iCs/>
      <w:sz w:val="27"/>
      <w:szCs w:val="27"/>
      <w:lang w:val="el-GR" w:eastAsia="fr-FR"/>
    </w:rPr>
  </w:style>
  <w:style w:type="character" w:customStyle="1" w:styleId="Char5">
    <w:name w:val="Σώμα κειμένου Char"/>
    <w:basedOn w:val="a0"/>
    <w:link w:val="af"/>
    <w:semiHidden/>
    <w:rsid w:val="00907E4F"/>
    <w:rPr>
      <w:rFonts w:ascii="Arial" w:eastAsia="Times New Roman" w:hAnsi="Arial" w:cs="Times New Roman"/>
      <w:sz w:val="24"/>
      <w:szCs w:val="20"/>
      <w:lang w:eastAsia="el-GR"/>
    </w:rPr>
  </w:style>
  <w:style w:type="paragraph" w:customStyle="1" w:styleId="Plaisia">
    <w:name w:val="Plaisia"/>
    <w:basedOn w:val="a"/>
    <w:link w:val="PlaisiaChar"/>
    <w:qFormat/>
    <w:rsid w:val="00A1153A"/>
    <w:pPr>
      <w:ind w:left="709" w:right="707" w:firstLine="0"/>
    </w:pPr>
  </w:style>
  <w:style w:type="character" w:customStyle="1" w:styleId="PlaisiaChar">
    <w:name w:val="Plaisia Char"/>
    <w:basedOn w:val="a0"/>
    <w:link w:val="Plaisia"/>
    <w:rsid w:val="00A1153A"/>
    <w:rPr>
      <w:rFonts w:ascii="PF DinText Pro" w:hAnsi="PF DinText Pro"/>
      <w:sz w:val="24"/>
      <w:szCs w:val="24"/>
      <w:lang w:val="el-GR" w:eastAsia="fr-FR"/>
    </w:rPr>
  </w:style>
  <w:style w:type="paragraph" w:customStyle="1" w:styleId="myBullet2">
    <w:name w:val="myBullet 2"/>
    <w:basedOn w:val="a"/>
    <w:rsid w:val="00372A17"/>
    <w:pPr>
      <w:numPr>
        <w:numId w:val="5"/>
      </w:numPr>
    </w:pPr>
  </w:style>
  <w:style w:type="paragraph" w:customStyle="1" w:styleId="MyNumberedList">
    <w:name w:val="MyNumberedList"/>
    <w:basedOn w:val="a"/>
    <w:rsid w:val="00F07997"/>
    <w:pPr>
      <w:numPr>
        <w:numId w:val="6"/>
      </w:numPr>
    </w:pPr>
  </w:style>
  <w:style w:type="character" w:styleId="af0">
    <w:name w:val="Placeholder Text"/>
    <w:basedOn w:val="a0"/>
    <w:uiPriority w:val="99"/>
    <w:semiHidden/>
    <w:rsid w:val="00F938E5"/>
    <w:rPr>
      <w:color w:val="808080"/>
    </w:rPr>
  </w:style>
  <w:style w:type="character" w:styleId="af1">
    <w:name w:val="annotation reference"/>
    <w:basedOn w:val="a0"/>
    <w:uiPriority w:val="99"/>
    <w:semiHidden/>
    <w:unhideWhenUsed/>
    <w:rsid w:val="00440A5D"/>
    <w:rPr>
      <w:sz w:val="16"/>
      <w:szCs w:val="16"/>
    </w:rPr>
  </w:style>
  <w:style w:type="paragraph" w:styleId="af2">
    <w:name w:val="annotation text"/>
    <w:basedOn w:val="a"/>
    <w:link w:val="Char6"/>
    <w:uiPriority w:val="99"/>
    <w:unhideWhenUsed/>
    <w:rsid w:val="00440A5D"/>
    <w:pPr>
      <w:spacing w:line="240" w:lineRule="auto"/>
    </w:pPr>
    <w:rPr>
      <w:sz w:val="20"/>
      <w:szCs w:val="20"/>
    </w:rPr>
  </w:style>
  <w:style w:type="character" w:customStyle="1" w:styleId="Char6">
    <w:name w:val="Κείμενο σχολίου Char"/>
    <w:basedOn w:val="a0"/>
    <w:link w:val="af2"/>
    <w:uiPriority w:val="99"/>
    <w:rsid w:val="00440A5D"/>
    <w:rPr>
      <w:rFonts w:ascii="PF Agora Slab Pro Light" w:hAnsi="PF Agora Slab Pro Light"/>
      <w:sz w:val="20"/>
      <w:szCs w:val="20"/>
      <w:lang w:val="el-GR" w:eastAsia="fr-FR"/>
    </w:rPr>
  </w:style>
  <w:style w:type="paragraph" w:styleId="af3">
    <w:name w:val="annotation subject"/>
    <w:basedOn w:val="af2"/>
    <w:next w:val="af2"/>
    <w:link w:val="Char7"/>
    <w:uiPriority w:val="99"/>
    <w:semiHidden/>
    <w:unhideWhenUsed/>
    <w:rsid w:val="00440A5D"/>
    <w:rPr>
      <w:b/>
      <w:bCs/>
    </w:rPr>
  </w:style>
  <w:style w:type="character" w:customStyle="1" w:styleId="Char7">
    <w:name w:val="Θέμα σχολίου Char"/>
    <w:basedOn w:val="Char6"/>
    <w:link w:val="af3"/>
    <w:uiPriority w:val="99"/>
    <w:semiHidden/>
    <w:rsid w:val="00440A5D"/>
    <w:rPr>
      <w:rFonts w:ascii="PF Agora Slab Pro Light" w:hAnsi="PF Agora Slab Pro Light"/>
      <w:b/>
      <w:bCs/>
      <w:sz w:val="20"/>
      <w:szCs w:val="20"/>
      <w:lang w:val="el-GR" w:eastAsia="fr-FR"/>
    </w:rPr>
  </w:style>
  <w:style w:type="paragraph" w:customStyle="1" w:styleId="pf0">
    <w:name w:val="pf0"/>
    <w:basedOn w:val="a"/>
    <w:rsid w:val="00440A5D"/>
    <w:pPr>
      <w:spacing w:before="100" w:beforeAutospacing="1" w:after="100" w:afterAutospacing="1" w:line="240" w:lineRule="auto"/>
      <w:ind w:firstLine="0"/>
      <w:jc w:val="left"/>
    </w:pPr>
    <w:rPr>
      <w:rFonts w:ascii="Times New Roman" w:eastAsia="Times New Roman" w:hAnsi="Times New Roman" w:cs="Times New Roman"/>
      <w:lang w:val="en-US" w:eastAsia="en-US"/>
    </w:rPr>
  </w:style>
  <w:style w:type="character" w:customStyle="1" w:styleId="cf01">
    <w:name w:val="cf01"/>
    <w:basedOn w:val="a0"/>
    <w:rsid w:val="00440A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139">
      <w:bodyDiv w:val="1"/>
      <w:marLeft w:val="0"/>
      <w:marRight w:val="0"/>
      <w:marTop w:val="0"/>
      <w:marBottom w:val="0"/>
      <w:divBdr>
        <w:top w:val="none" w:sz="0" w:space="0" w:color="auto"/>
        <w:left w:val="none" w:sz="0" w:space="0" w:color="auto"/>
        <w:bottom w:val="none" w:sz="0" w:space="0" w:color="auto"/>
        <w:right w:val="none" w:sz="0" w:space="0" w:color="auto"/>
      </w:divBdr>
    </w:div>
    <w:div w:id="197360511">
      <w:bodyDiv w:val="1"/>
      <w:marLeft w:val="0"/>
      <w:marRight w:val="0"/>
      <w:marTop w:val="0"/>
      <w:marBottom w:val="0"/>
      <w:divBdr>
        <w:top w:val="none" w:sz="0" w:space="0" w:color="auto"/>
        <w:left w:val="none" w:sz="0" w:space="0" w:color="auto"/>
        <w:bottom w:val="none" w:sz="0" w:space="0" w:color="auto"/>
        <w:right w:val="none" w:sz="0" w:space="0" w:color="auto"/>
      </w:divBdr>
    </w:div>
    <w:div w:id="257254867">
      <w:bodyDiv w:val="1"/>
      <w:marLeft w:val="0"/>
      <w:marRight w:val="0"/>
      <w:marTop w:val="0"/>
      <w:marBottom w:val="0"/>
      <w:divBdr>
        <w:top w:val="none" w:sz="0" w:space="0" w:color="auto"/>
        <w:left w:val="none" w:sz="0" w:space="0" w:color="auto"/>
        <w:bottom w:val="none" w:sz="0" w:space="0" w:color="auto"/>
        <w:right w:val="none" w:sz="0" w:space="0" w:color="auto"/>
      </w:divBdr>
      <w:divsChild>
        <w:div w:id="2073387709">
          <w:marLeft w:val="547"/>
          <w:marRight w:val="0"/>
          <w:marTop w:val="91"/>
          <w:marBottom w:val="120"/>
          <w:divBdr>
            <w:top w:val="none" w:sz="0" w:space="0" w:color="auto"/>
            <w:left w:val="none" w:sz="0" w:space="0" w:color="auto"/>
            <w:bottom w:val="none" w:sz="0" w:space="0" w:color="auto"/>
            <w:right w:val="none" w:sz="0" w:space="0" w:color="auto"/>
          </w:divBdr>
        </w:div>
      </w:divsChild>
    </w:div>
    <w:div w:id="526529207">
      <w:bodyDiv w:val="1"/>
      <w:marLeft w:val="0"/>
      <w:marRight w:val="0"/>
      <w:marTop w:val="0"/>
      <w:marBottom w:val="0"/>
      <w:divBdr>
        <w:top w:val="none" w:sz="0" w:space="0" w:color="auto"/>
        <w:left w:val="none" w:sz="0" w:space="0" w:color="auto"/>
        <w:bottom w:val="none" w:sz="0" w:space="0" w:color="auto"/>
        <w:right w:val="none" w:sz="0" w:space="0" w:color="auto"/>
      </w:divBdr>
    </w:div>
    <w:div w:id="549805531">
      <w:bodyDiv w:val="1"/>
      <w:marLeft w:val="0"/>
      <w:marRight w:val="0"/>
      <w:marTop w:val="0"/>
      <w:marBottom w:val="0"/>
      <w:divBdr>
        <w:top w:val="none" w:sz="0" w:space="0" w:color="auto"/>
        <w:left w:val="none" w:sz="0" w:space="0" w:color="auto"/>
        <w:bottom w:val="none" w:sz="0" w:space="0" w:color="auto"/>
        <w:right w:val="none" w:sz="0" w:space="0" w:color="auto"/>
      </w:divBdr>
    </w:div>
    <w:div w:id="837042050">
      <w:bodyDiv w:val="1"/>
      <w:marLeft w:val="0"/>
      <w:marRight w:val="0"/>
      <w:marTop w:val="0"/>
      <w:marBottom w:val="0"/>
      <w:divBdr>
        <w:top w:val="none" w:sz="0" w:space="0" w:color="auto"/>
        <w:left w:val="none" w:sz="0" w:space="0" w:color="auto"/>
        <w:bottom w:val="none" w:sz="0" w:space="0" w:color="auto"/>
        <w:right w:val="none" w:sz="0" w:space="0" w:color="auto"/>
      </w:divBdr>
    </w:div>
    <w:div w:id="1063287652">
      <w:bodyDiv w:val="1"/>
      <w:marLeft w:val="0"/>
      <w:marRight w:val="0"/>
      <w:marTop w:val="0"/>
      <w:marBottom w:val="0"/>
      <w:divBdr>
        <w:top w:val="none" w:sz="0" w:space="0" w:color="auto"/>
        <w:left w:val="none" w:sz="0" w:space="0" w:color="auto"/>
        <w:bottom w:val="none" w:sz="0" w:space="0" w:color="auto"/>
        <w:right w:val="none" w:sz="0" w:space="0" w:color="auto"/>
      </w:divBdr>
      <w:divsChild>
        <w:div w:id="631447272">
          <w:marLeft w:val="1800"/>
          <w:marRight w:val="0"/>
          <w:marTop w:val="100"/>
          <w:marBottom w:val="0"/>
          <w:divBdr>
            <w:top w:val="none" w:sz="0" w:space="0" w:color="auto"/>
            <w:left w:val="none" w:sz="0" w:space="0" w:color="auto"/>
            <w:bottom w:val="none" w:sz="0" w:space="0" w:color="auto"/>
            <w:right w:val="none" w:sz="0" w:space="0" w:color="auto"/>
          </w:divBdr>
        </w:div>
      </w:divsChild>
    </w:div>
    <w:div w:id="1163660387">
      <w:bodyDiv w:val="1"/>
      <w:marLeft w:val="0"/>
      <w:marRight w:val="0"/>
      <w:marTop w:val="0"/>
      <w:marBottom w:val="0"/>
      <w:divBdr>
        <w:top w:val="none" w:sz="0" w:space="0" w:color="auto"/>
        <w:left w:val="none" w:sz="0" w:space="0" w:color="auto"/>
        <w:bottom w:val="none" w:sz="0" w:space="0" w:color="auto"/>
        <w:right w:val="none" w:sz="0" w:space="0" w:color="auto"/>
      </w:divBdr>
    </w:div>
    <w:div w:id="1173450998">
      <w:bodyDiv w:val="1"/>
      <w:marLeft w:val="0"/>
      <w:marRight w:val="0"/>
      <w:marTop w:val="0"/>
      <w:marBottom w:val="0"/>
      <w:divBdr>
        <w:top w:val="none" w:sz="0" w:space="0" w:color="auto"/>
        <w:left w:val="none" w:sz="0" w:space="0" w:color="auto"/>
        <w:bottom w:val="none" w:sz="0" w:space="0" w:color="auto"/>
        <w:right w:val="none" w:sz="0" w:space="0" w:color="auto"/>
      </w:divBdr>
    </w:div>
    <w:div w:id="1243098285">
      <w:bodyDiv w:val="1"/>
      <w:marLeft w:val="0"/>
      <w:marRight w:val="0"/>
      <w:marTop w:val="0"/>
      <w:marBottom w:val="0"/>
      <w:divBdr>
        <w:top w:val="none" w:sz="0" w:space="0" w:color="auto"/>
        <w:left w:val="none" w:sz="0" w:space="0" w:color="auto"/>
        <w:bottom w:val="none" w:sz="0" w:space="0" w:color="auto"/>
        <w:right w:val="none" w:sz="0" w:space="0" w:color="auto"/>
      </w:divBdr>
    </w:div>
    <w:div w:id="1258634097">
      <w:bodyDiv w:val="1"/>
      <w:marLeft w:val="0"/>
      <w:marRight w:val="0"/>
      <w:marTop w:val="0"/>
      <w:marBottom w:val="0"/>
      <w:divBdr>
        <w:top w:val="none" w:sz="0" w:space="0" w:color="auto"/>
        <w:left w:val="none" w:sz="0" w:space="0" w:color="auto"/>
        <w:bottom w:val="none" w:sz="0" w:space="0" w:color="auto"/>
        <w:right w:val="none" w:sz="0" w:space="0" w:color="auto"/>
      </w:divBdr>
    </w:div>
    <w:div w:id="1271202679">
      <w:bodyDiv w:val="1"/>
      <w:marLeft w:val="0"/>
      <w:marRight w:val="0"/>
      <w:marTop w:val="0"/>
      <w:marBottom w:val="0"/>
      <w:divBdr>
        <w:top w:val="none" w:sz="0" w:space="0" w:color="auto"/>
        <w:left w:val="none" w:sz="0" w:space="0" w:color="auto"/>
        <w:bottom w:val="none" w:sz="0" w:space="0" w:color="auto"/>
        <w:right w:val="none" w:sz="0" w:space="0" w:color="auto"/>
      </w:divBdr>
      <w:divsChild>
        <w:div w:id="518815029">
          <w:marLeft w:val="547"/>
          <w:marRight w:val="0"/>
          <w:marTop w:val="91"/>
          <w:marBottom w:val="120"/>
          <w:divBdr>
            <w:top w:val="none" w:sz="0" w:space="0" w:color="auto"/>
            <w:left w:val="none" w:sz="0" w:space="0" w:color="auto"/>
            <w:bottom w:val="none" w:sz="0" w:space="0" w:color="auto"/>
            <w:right w:val="none" w:sz="0" w:space="0" w:color="auto"/>
          </w:divBdr>
        </w:div>
        <w:div w:id="1821575682">
          <w:marLeft w:val="547"/>
          <w:marRight w:val="0"/>
          <w:marTop w:val="91"/>
          <w:marBottom w:val="120"/>
          <w:divBdr>
            <w:top w:val="none" w:sz="0" w:space="0" w:color="auto"/>
            <w:left w:val="none" w:sz="0" w:space="0" w:color="auto"/>
            <w:bottom w:val="none" w:sz="0" w:space="0" w:color="auto"/>
            <w:right w:val="none" w:sz="0" w:space="0" w:color="auto"/>
          </w:divBdr>
        </w:div>
        <w:div w:id="885220758">
          <w:marLeft w:val="547"/>
          <w:marRight w:val="0"/>
          <w:marTop w:val="91"/>
          <w:marBottom w:val="120"/>
          <w:divBdr>
            <w:top w:val="none" w:sz="0" w:space="0" w:color="auto"/>
            <w:left w:val="none" w:sz="0" w:space="0" w:color="auto"/>
            <w:bottom w:val="none" w:sz="0" w:space="0" w:color="auto"/>
            <w:right w:val="none" w:sz="0" w:space="0" w:color="auto"/>
          </w:divBdr>
        </w:div>
      </w:divsChild>
    </w:div>
    <w:div w:id="1289316121">
      <w:bodyDiv w:val="1"/>
      <w:marLeft w:val="0"/>
      <w:marRight w:val="0"/>
      <w:marTop w:val="0"/>
      <w:marBottom w:val="0"/>
      <w:divBdr>
        <w:top w:val="none" w:sz="0" w:space="0" w:color="auto"/>
        <w:left w:val="none" w:sz="0" w:space="0" w:color="auto"/>
        <w:bottom w:val="none" w:sz="0" w:space="0" w:color="auto"/>
        <w:right w:val="none" w:sz="0" w:space="0" w:color="auto"/>
      </w:divBdr>
    </w:div>
    <w:div w:id="1370914790">
      <w:bodyDiv w:val="1"/>
      <w:marLeft w:val="0"/>
      <w:marRight w:val="0"/>
      <w:marTop w:val="0"/>
      <w:marBottom w:val="0"/>
      <w:divBdr>
        <w:top w:val="none" w:sz="0" w:space="0" w:color="auto"/>
        <w:left w:val="none" w:sz="0" w:space="0" w:color="auto"/>
        <w:bottom w:val="none" w:sz="0" w:space="0" w:color="auto"/>
        <w:right w:val="none" w:sz="0" w:space="0" w:color="auto"/>
      </w:divBdr>
      <w:divsChild>
        <w:div w:id="1928924622">
          <w:marLeft w:val="1080"/>
          <w:marRight w:val="0"/>
          <w:marTop w:val="100"/>
          <w:marBottom w:val="0"/>
          <w:divBdr>
            <w:top w:val="none" w:sz="0" w:space="0" w:color="auto"/>
            <w:left w:val="none" w:sz="0" w:space="0" w:color="auto"/>
            <w:bottom w:val="none" w:sz="0" w:space="0" w:color="auto"/>
            <w:right w:val="none" w:sz="0" w:space="0" w:color="auto"/>
          </w:divBdr>
        </w:div>
        <w:div w:id="1101871452">
          <w:marLeft w:val="1080"/>
          <w:marRight w:val="0"/>
          <w:marTop w:val="100"/>
          <w:marBottom w:val="0"/>
          <w:divBdr>
            <w:top w:val="none" w:sz="0" w:space="0" w:color="auto"/>
            <w:left w:val="none" w:sz="0" w:space="0" w:color="auto"/>
            <w:bottom w:val="none" w:sz="0" w:space="0" w:color="auto"/>
            <w:right w:val="none" w:sz="0" w:space="0" w:color="auto"/>
          </w:divBdr>
        </w:div>
        <w:div w:id="178009475">
          <w:marLeft w:val="1080"/>
          <w:marRight w:val="0"/>
          <w:marTop w:val="100"/>
          <w:marBottom w:val="0"/>
          <w:divBdr>
            <w:top w:val="none" w:sz="0" w:space="0" w:color="auto"/>
            <w:left w:val="none" w:sz="0" w:space="0" w:color="auto"/>
            <w:bottom w:val="none" w:sz="0" w:space="0" w:color="auto"/>
            <w:right w:val="none" w:sz="0" w:space="0" w:color="auto"/>
          </w:divBdr>
        </w:div>
        <w:div w:id="683366160">
          <w:marLeft w:val="1080"/>
          <w:marRight w:val="0"/>
          <w:marTop w:val="100"/>
          <w:marBottom w:val="0"/>
          <w:divBdr>
            <w:top w:val="none" w:sz="0" w:space="0" w:color="auto"/>
            <w:left w:val="none" w:sz="0" w:space="0" w:color="auto"/>
            <w:bottom w:val="none" w:sz="0" w:space="0" w:color="auto"/>
            <w:right w:val="none" w:sz="0" w:space="0" w:color="auto"/>
          </w:divBdr>
        </w:div>
        <w:div w:id="1696223314">
          <w:marLeft w:val="1080"/>
          <w:marRight w:val="0"/>
          <w:marTop w:val="100"/>
          <w:marBottom w:val="0"/>
          <w:divBdr>
            <w:top w:val="none" w:sz="0" w:space="0" w:color="auto"/>
            <w:left w:val="none" w:sz="0" w:space="0" w:color="auto"/>
            <w:bottom w:val="none" w:sz="0" w:space="0" w:color="auto"/>
            <w:right w:val="none" w:sz="0" w:space="0" w:color="auto"/>
          </w:divBdr>
        </w:div>
        <w:div w:id="920287708">
          <w:marLeft w:val="1080"/>
          <w:marRight w:val="0"/>
          <w:marTop w:val="100"/>
          <w:marBottom w:val="0"/>
          <w:divBdr>
            <w:top w:val="none" w:sz="0" w:space="0" w:color="auto"/>
            <w:left w:val="none" w:sz="0" w:space="0" w:color="auto"/>
            <w:bottom w:val="none" w:sz="0" w:space="0" w:color="auto"/>
            <w:right w:val="none" w:sz="0" w:space="0" w:color="auto"/>
          </w:divBdr>
        </w:div>
      </w:divsChild>
    </w:div>
    <w:div w:id="1405879672">
      <w:bodyDiv w:val="1"/>
      <w:marLeft w:val="0"/>
      <w:marRight w:val="0"/>
      <w:marTop w:val="0"/>
      <w:marBottom w:val="0"/>
      <w:divBdr>
        <w:top w:val="none" w:sz="0" w:space="0" w:color="auto"/>
        <w:left w:val="none" w:sz="0" w:space="0" w:color="auto"/>
        <w:bottom w:val="none" w:sz="0" w:space="0" w:color="auto"/>
        <w:right w:val="none" w:sz="0" w:space="0" w:color="auto"/>
      </w:divBdr>
    </w:div>
    <w:div w:id="1529217919">
      <w:bodyDiv w:val="1"/>
      <w:marLeft w:val="0"/>
      <w:marRight w:val="0"/>
      <w:marTop w:val="0"/>
      <w:marBottom w:val="0"/>
      <w:divBdr>
        <w:top w:val="none" w:sz="0" w:space="0" w:color="auto"/>
        <w:left w:val="none" w:sz="0" w:space="0" w:color="auto"/>
        <w:bottom w:val="none" w:sz="0" w:space="0" w:color="auto"/>
        <w:right w:val="none" w:sz="0" w:space="0" w:color="auto"/>
      </w:divBdr>
      <w:divsChild>
        <w:div w:id="1134522567">
          <w:marLeft w:val="1166"/>
          <w:marRight w:val="0"/>
          <w:marTop w:val="101"/>
          <w:marBottom w:val="120"/>
          <w:divBdr>
            <w:top w:val="none" w:sz="0" w:space="0" w:color="auto"/>
            <w:left w:val="none" w:sz="0" w:space="0" w:color="auto"/>
            <w:bottom w:val="none" w:sz="0" w:space="0" w:color="auto"/>
            <w:right w:val="none" w:sz="0" w:space="0" w:color="auto"/>
          </w:divBdr>
        </w:div>
        <w:div w:id="1332174031">
          <w:marLeft w:val="1166"/>
          <w:marRight w:val="0"/>
          <w:marTop w:val="101"/>
          <w:marBottom w:val="120"/>
          <w:divBdr>
            <w:top w:val="none" w:sz="0" w:space="0" w:color="auto"/>
            <w:left w:val="none" w:sz="0" w:space="0" w:color="auto"/>
            <w:bottom w:val="none" w:sz="0" w:space="0" w:color="auto"/>
            <w:right w:val="none" w:sz="0" w:space="0" w:color="auto"/>
          </w:divBdr>
        </w:div>
        <w:div w:id="1254361731">
          <w:marLeft w:val="1166"/>
          <w:marRight w:val="0"/>
          <w:marTop w:val="101"/>
          <w:marBottom w:val="120"/>
          <w:divBdr>
            <w:top w:val="none" w:sz="0" w:space="0" w:color="auto"/>
            <w:left w:val="none" w:sz="0" w:space="0" w:color="auto"/>
            <w:bottom w:val="none" w:sz="0" w:space="0" w:color="auto"/>
            <w:right w:val="none" w:sz="0" w:space="0" w:color="auto"/>
          </w:divBdr>
        </w:div>
      </w:divsChild>
    </w:div>
    <w:div w:id="1565986015">
      <w:bodyDiv w:val="1"/>
      <w:marLeft w:val="0"/>
      <w:marRight w:val="0"/>
      <w:marTop w:val="0"/>
      <w:marBottom w:val="0"/>
      <w:divBdr>
        <w:top w:val="none" w:sz="0" w:space="0" w:color="auto"/>
        <w:left w:val="none" w:sz="0" w:space="0" w:color="auto"/>
        <w:bottom w:val="none" w:sz="0" w:space="0" w:color="auto"/>
        <w:right w:val="none" w:sz="0" w:space="0" w:color="auto"/>
      </w:divBdr>
    </w:div>
    <w:div w:id="1728718489">
      <w:bodyDiv w:val="1"/>
      <w:marLeft w:val="0"/>
      <w:marRight w:val="0"/>
      <w:marTop w:val="0"/>
      <w:marBottom w:val="0"/>
      <w:divBdr>
        <w:top w:val="none" w:sz="0" w:space="0" w:color="auto"/>
        <w:left w:val="none" w:sz="0" w:space="0" w:color="auto"/>
        <w:bottom w:val="none" w:sz="0" w:space="0" w:color="auto"/>
        <w:right w:val="none" w:sz="0" w:space="0" w:color="auto"/>
      </w:divBdr>
      <w:divsChild>
        <w:div w:id="1036780260">
          <w:marLeft w:val="1080"/>
          <w:marRight w:val="0"/>
          <w:marTop w:val="100"/>
          <w:marBottom w:val="0"/>
          <w:divBdr>
            <w:top w:val="none" w:sz="0" w:space="0" w:color="auto"/>
            <w:left w:val="none" w:sz="0" w:space="0" w:color="auto"/>
            <w:bottom w:val="none" w:sz="0" w:space="0" w:color="auto"/>
            <w:right w:val="none" w:sz="0" w:space="0" w:color="auto"/>
          </w:divBdr>
        </w:div>
      </w:divsChild>
    </w:div>
    <w:div w:id="1850294861">
      <w:bodyDiv w:val="1"/>
      <w:marLeft w:val="0"/>
      <w:marRight w:val="0"/>
      <w:marTop w:val="0"/>
      <w:marBottom w:val="0"/>
      <w:divBdr>
        <w:top w:val="none" w:sz="0" w:space="0" w:color="auto"/>
        <w:left w:val="none" w:sz="0" w:space="0" w:color="auto"/>
        <w:bottom w:val="none" w:sz="0" w:space="0" w:color="auto"/>
        <w:right w:val="none" w:sz="0" w:space="0" w:color="auto"/>
      </w:divBdr>
    </w:div>
    <w:div w:id="1861315063">
      <w:bodyDiv w:val="1"/>
      <w:marLeft w:val="0"/>
      <w:marRight w:val="0"/>
      <w:marTop w:val="0"/>
      <w:marBottom w:val="0"/>
      <w:divBdr>
        <w:top w:val="none" w:sz="0" w:space="0" w:color="auto"/>
        <w:left w:val="none" w:sz="0" w:space="0" w:color="auto"/>
        <w:bottom w:val="none" w:sz="0" w:space="0" w:color="auto"/>
        <w:right w:val="none" w:sz="0" w:space="0" w:color="auto"/>
      </w:divBdr>
      <w:divsChild>
        <w:div w:id="630599478">
          <w:marLeft w:val="1080"/>
          <w:marRight w:val="0"/>
          <w:marTop w:val="100"/>
          <w:marBottom w:val="0"/>
          <w:divBdr>
            <w:top w:val="none" w:sz="0" w:space="0" w:color="auto"/>
            <w:left w:val="none" w:sz="0" w:space="0" w:color="auto"/>
            <w:bottom w:val="none" w:sz="0" w:space="0" w:color="auto"/>
            <w:right w:val="none" w:sz="0" w:space="0" w:color="auto"/>
          </w:divBdr>
        </w:div>
        <w:div w:id="1289970358">
          <w:marLeft w:val="1080"/>
          <w:marRight w:val="0"/>
          <w:marTop w:val="100"/>
          <w:marBottom w:val="0"/>
          <w:divBdr>
            <w:top w:val="none" w:sz="0" w:space="0" w:color="auto"/>
            <w:left w:val="none" w:sz="0" w:space="0" w:color="auto"/>
            <w:bottom w:val="none" w:sz="0" w:space="0" w:color="auto"/>
            <w:right w:val="none" w:sz="0" w:space="0" w:color="auto"/>
          </w:divBdr>
        </w:div>
        <w:div w:id="176817227">
          <w:marLeft w:val="1080"/>
          <w:marRight w:val="0"/>
          <w:marTop w:val="100"/>
          <w:marBottom w:val="0"/>
          <w:divBdr>
            <w:top w:val="none" w:sz="0" w:space="0" w:color="auto"/>
            <w:left w:val="none" w:sz="0" w:space="0" w:color="auto"/>
            <w:bottom w:val="none" w:sz="0" w:space="0" w:color="auto"/>
            <w:right w:val="none" w:sz="0" w:space="0" w:color="auto"/>
          </w:divBdr>
        </w:div>
        <w:div w:id="1519544984">
          <w:marLeft w:val="1080"/>
          <w:marRight w:val="0"/>
          <w:marTop w:val="100"/>
          <w:marBottom w:val="0"/>
          <w:divBdr>
            <w:top w:val="none" w:sz="0" w:space="0" w:color="auto"/>
            <w:left w:val="none" w:sz="0" w:space="0" w:color="auto"/>
            <w:bottom w:val="none" w:sz="0" w:space="0" w:color="auto"/>
            <w:right w:val="none" w:sz="0" w:space="0" w:color="auto"/>
          </w:divBdr>
        </w:div>
        <w:div w:id="269632462">
          <w:marLeft w:val="1080"/>
          <w:marRight w:val="0"/>
          <w:marTop w:val="100"/>
          <w:marBottom w:val="0"/>
          <w:divBdr>
            <w:top w:val="none" w:sz="0" w:space="0" w:color="auto"/>
            <w:left w:val="none" w:sz="0" w:space="0" w:color="auto"/>
            <w:bottom w:val="none" w:sz="0" w:space="0" w:color="auto"/>
            <w:right w:val="none" w:sz="0" w:space="0" w:color="auto"/>
          </w:divBdr>
        </w:div>
        <w:div w:id="1802844607">
          <w:marLeft w:val="1080"/>
          <w:marRight w:val="0"/>
          <w:marTop w:val="100"/>
          <w:marBottom w:val="0"/>
          <w:divBdr>
            <w:top w:val="none" w:sz="0" w:space="0" w:color="auto"/>
            <w:left w:val="none" w:sz="0" w:space="0" w:color="auto"/>
            <w:bottom w:val="none" w:sz="0" w:space="0" w:color="auto"/>
            <w:right w:val="none" w:sz="0" w:space="0" w:color="auto"/>
          </w:divBdr>
        </w:div>
      </w:divsChild>
    </w:div>
    <w:div w:id="1900363118">
      <w:bodyDiv w:val="1"/>
      <w:marLeft w:val="0"/>
      <w:marRight w:val="0"/>
      <w:marTop w:val="0"/>
      <w:marBottom w:val="0"/>
      <w:divBdr>
        <w:top w:val="none" w:sz="0" w:space="0" w:color="auto"/>
        <w:left w:val="none" w:sz="0" w:space="0" w:color="auto"/>
        <w:bottom w:val="none" w:sz="0" w:space="0" w:color="auto"/>
        <w:right w:val="none" w:sz="0" w:space="0" w:color="auto"/>
      </w:divBdr>
    </w:div>
    <w:div w:id="1913544724">
      <w:bodyDiv w:val="1"/>
      <w:marLeft w:val="0"/>
      <w:marRight w:val="0"/>
      <w:marTop w:val="0"/>
      <w:marBottom w:val="0"/>
      <w:divBdr>
        <w:top w:val="none" w:sz="0" w:space="0" w:color="auto"/>
        <w:left w:val="none" w:sz="0" w:space="0" w:color="auto"/>
        <w:bottom w:val="none" w:sz="0" w:space="0" w:color="auto"/>
        <w:right w:val="none" w:sz="0" w:space="0" w:color="auto"/>
      </w:divBdr>
    </w:div>
    <w:div w:id="1995721069">
      <w:bodyDiv w:val="1"/>
      <w:marLeft w:val="0"/>
      <w:marRight w:val="0"/>
      <w:marTop w:val="0"/>
      <w:marBottom w:val="0"/>
      <w:divBdr>
        <w:top w:val="none" w:sz="0" w:space="0" w:color="auto"/>
        <w:left w:val="none" w:sz="0" w:space="0" w:color="auto"/>
        <w:bottom w:val="none" w:sz="0" w:space="0" w:color="auto"/>
        <w:right w:val="none" w:sz="0" w:space="0" w:color="auto"/>
      </w:divBdr>
    </w:div>
    <w:div w:id="2051025466">
      <w:bodyDiv w:val="1"/>
      <w:marLeft w:val="0"/>
      <w:marRight w:val="0"/>
      <w:marTop w:val="0"/>
      <w:marBottom w:val="0"/>
      <w:divBdr>
        <w:top w:val="none" w:sz="0" w:space="0" w:color="auto"/>
        <w:left w:val="none" w:sz="0" w:space="0" w:color="auto"/>
        <w:bottom w:val="none" w:sz="0" w:space="0" w:color="auto"/>
        <w:right w:val="none" w:sz="0" w:space="0" w:color="auto"/>
      </w:divBdr>
    </w:div>
    <w:div w:id="2075657407">
      <w:bodyDiv w:val="1"/>
      <w:marLeft w:val="0"/>
      <w:marRight w:val="0"/>
      <w:marTop w:val="0"/>
      <w:marBottom w:val="0"/>
      <w:divBdr>
        <w:top w:val="none" w:sz="0" w:space="0" w:color="auto"/>
        <w:left w:val="none" w:sz="0" w:space="0" w:color="auto"/>
        <w:bottom w:val="none" w:sz="0" w:space="0" w:color="auto"/>
        <w:right w:val="none" w:sz="0" w:space="0" w:color="auto"/>
      </w:divBdr>
    </w:div>
    <w:div w:id="210510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5.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nfo@euro-praxis.com" TargetMode="External"/><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footer" Target="footer6.xml"/><Relationship Id="rId30" Type="http://schemas.openxmlformats.org/officeDocument/2006/relationships/hyperlink" Target="http://www.esamea.gr"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501F-E005-42E3-87E2-996F73B3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2031</Words>
  <Characters>11578</Characters>
  <DocSecurity>0</DocSecurity>
  <Lines>96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Οδηγός καταναλωτή με αναπηρία</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2023-05-05T09:56:00Z</cp:lastPrinted>
  <dcterms:created xsi:type="dcterms:W3CDTF">2022-12-16T07:59:00Z</dcterms:created>
  <dcterms:modified xsi:type="dcterms:W3CDTF">2023-05-05T09:59:00Z</dcterms:modified>
  <cp:category/>
  <cp:contentStatus/>
</cp:coreProperties>
</file>